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Ind w:w="-70" w:type="dxa"/>
        <w:tblLayout w:type="fixed"/>
        <w:tblCellMar>
          <w:left w:w="10" w:type="dxa"/>
          <w:right w:w="10" w:type="dxa"/>
        </w:tblCellMar>
        <w:tblLook w:val="0000" w:firstRow="0" w:lastRow="0" w:firstColumn="0" w:lastColumn="0" w:noHBand="0" w:noVBand="0"/>
      </w:tblPr>
      <w:tblGrid>
        <w:gridCol w:w="7583"/>
        <w:gridCol w:w="2195"/>
      </w:tblGrid>
      <w:tr w:rsidR="00224E25" w14:paraId="38395AC9" w14:textId="77777777" w:rsidTr="0D281C9E">
        <w:tc>
          <w:tcPr>
            <w:tcW w:w="7582" w:type="dxa"/>
            <w:tcBorders>
              <w:bottom w:val="single" w:sz="4" w:space="0" w:color="00000A"/>
            </w:tcBorders>
            <w:tcMar>
              <w:top w:w="0" w:type="dxa"/>
              <w:left w:w="70" w:type="dxa"/>
              <w:bottom w:w="0" w:type="dxa"/>
              <w:right w:w="70" w:type="dxa"/>
            </w:tcMar>
          </w:tcPr>
          <w:p w14:paraId="6E9AC97C" w14:textId="55054477" w:rsidR="00224E25" w:rsidRDefault="00224E25">
            <w:pPr>
              <w:pStyle w:val="Standard"/>
              <w:spacing w:line="240" w:lineRule="auto"/>
              <w:rPr>
                <w:sz w:val="16"/>
              </w:rPr>
            </w:pPr>
          </w:p>
          <w:p w14:paraId="433099F3" w14:textId="77777777" w:rsidR="00224E25" w:rsidRDefault="00224E25">
            <w:pPr>
              <w:pStyle w:val="Standard"/>
              <w:spacing w:line="240" w:lineRule="auto"/>
              <w:rPr>
                <w:sz w:val="16"/>
              </w:rPr>
            </w:pPr>
          </w:p>
          <w:p w14:paraId="3A8EDB84" w14:textId="16F7EE02" w:rsidR="00224E25" w:rsidRDefault="7A1A5596">
            <w:pPr>
              <w:pStyle w:val="Standard"/>
              <w:spacing w:line="240" w:lineRule="auto"/>
            </w:pPr>
            <w:r w:rsidRPr="0D281C9E">
              <w:rPr>
                <w:sz w:val="16"/>
                <w:szCs w:val="16"/>
              </w:rPr>
              <w:t>Dato</w:t>
            </w:r>
            <w:bookmarkStart w:id="0" w:name="INDEX_Oprettet"/>
            <w:r w:rsidRPr="0D281C9E">
              <w:rPr>
                <w:sz w:val="16"/>
                <w:szCs w:val="16"/>
              </w:rPr>
              <w:t>: 1</w:t>
            </w:r>
            <w:r w:rsidR="00AF01A3">
              <w:rPr>
                <w:sz w:val="16"/>
                <w:szCs w:val="16"/>
              </w:rPr>
              <w:t>5</w:t>
            </w:r>
            <w:r w:rsidRPr="0D281C9E">
              <w:rPr>
                <w:sz w:val="16"/>
                <w:szCs w:val="16"/>
              </w:rPr>
              <w:t xml:space="preserve">. </w:t>
            </w:r>
            <w:r w:rsidR="41C9A99A" w:rsidRPr="0D281C9E">
              <w:rPr>
                <w:sz w:val="16"/>
                <w:szCs w:val="16"/>
              </w:rPr>
              <w:t>juni</w:t>
            </w:r>
            <w:r w:rsidRPr="0D281C9E">
              <w:rPr>
                <w:sz w:val="16"/>
                <w:szCs w:val="16"/>
              </w:rPr>
              <w:t xml:space="preserve"> 202</w:t>
            </w:r>
            <w:r w:rsidR="29F813F5" w:rsidRPr="0D281C9E">
              <w:rPr>
                <w:sz w:val="16"/>
                <w:szCs w:val="16"/>
              </w:rPr>
              <w:t>2</w:t>
            </w:r>
          </w:p>
          <w:p w14:paraId="1588216F" w14:textId="77777777" w:rsidR="00224E25" w:rsidRDefault="00192C55">
            <w:pPr>
              <w:pStyle w:val="Standard"/>
              <w:spacing w:line="240" w:lineRule="auto"/>
            </w:pPr>
            <w:bookmarkStart w:id="1" w:name="INDEX_Dokumentnummer"/>
            <w:bookmarkStart w:id="2" w:name="INDEX_Sagsnummer"/>
            <w:bookmarkEnd w:id="0"/>
            <w:bookmarkEnd w:id="1"/>
            <w:bookmarkEnd w:id="2"/>
            <w:r>
              <w:rPr>
                <w:sz w:val="16"/>
              </w:rPr>
              <w:t>Til: Organisationsudvalget</w:t>
            </w:r>
          </w:p>
          <w:p w14:paraId="227767EF" w14:textId="77777777" w:rsidR="00224E25" w:rsidRDefault="00192C55">
            <w:pPr>
              <w:pStyle w:val="Standard"/>
              <w:spacing w:line="240" w:lineRule="auto"/>
            </w:pPr>
            <w:r>
              <w:rPr>
                <w:sz w:val="16"/>
              </w:rPr>
              <w:t xml:space="preserve">Kontakt: </w:t>
            </w:r>
            <w:bookmarkStart w:id="3" w:name="INDEX_Sagsbehandler"/>
            <w:bookmarkEnd w:id="3"/>
            <w:r>
              <w:rPr>
                <w:sz w:val="16"/>
              </w:rPr>
              <w:t xml:space="preserve">Mikkel Havelund </w:t>
            </w:r>
            <w:hyperlink r:id="rId10" w:history="1">
              <w:r>
                <w:rPr>
                  <w:sz w:val="16"/>
                </w:rPr>
                <w:t>mh@dn.dk</w:t>
              </w:r>
            </w:hyperlink>
            <w:r>
              <w:rPr>
                <w:sz w:val="16"/>
              </w:rPr>
              <w:t xml:space="preserve"> 31193207 &amp; Søren Mollerup Dawe </w:t>
            </w:r>
            <w:hyperlink r:id="rId11" w:history="1">
              <w:r>
                <w:rPr>
                  <w:sz w:val="16"/>
                </w:rPr>
                <w:t>smd@dn.dk</w:t>
              </w:r>
            </w:hyperlink>
            <w:r>
              <w:rPr>
                <w:sz w:val="16"/>
              </w:rPr>
              <w:t>, 31719091</w:t>
            </w:r>
          </w:p>
        </w:tc>
        <w:tc>
          <w:tcPr>
            <w:tcW w:w="2195" w:type="dxa"/>
            <w:tcBorders>
              <w:bottom w:val="single" w:sz="4" w:space="0" w:color="00000A"/>
            </w:tcBorders>
            <w:tcMar>
              <w:top w:w="0" w:type="dxa"/>
              <w:left w:w="70" w:type="dxa"/>
              <w:bottom w:w="0" w:type="dxa"/>
              <w:right w:w="70" w:type="dxa"/>
            </w:tcMar>
          </w:tcPr>
          <w:p w14:paraId="59DAEFAC" w14:textId="77777777" w:rsidR="00224E25" w:rsidRDefault="00192C55">
            <w:pPr>
              <w:pStyle w:val="Standard"/>
              <w:spacing w:line="240" w:lineRule="auto"/>
            </w:pPr>
            <w:r>
              <w:rPr>
                <w:noProof/>
              </w:rPr>
              <w:drawing>
                <wp:inline distT="0" distB="0" distL="0" distR="0" wp14:anchorId="01726F15" wp14:editId="1E1C1B8C">
                  <wp:extent cx="1304280" cy="706680"/>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304280" cy="706680"/>
                          </a:xfrm>
                          <a:prstGeom prst="rect">
                            <a:avLst/>
                          </a:prstGeom>
                          <a:ln>
                            <a:noFill/>
                            <a:prstDash/>
                          </a:ln>
                        </pic:spPr>
                      </pic:pic>
                    </a:graphicData>
                  </a:graphic>
                </wp:inline>
              </w:drawing>
            </w:r>
          </w:p>
          <w:p w14:paraId="3F298E00" w14:textId="77777777" w:rsidR="00224E25" w:rsidRDefault="00224E25">
            <w:pPr>
              <w:pStyle w:val="Standard"/>
              <w:spacing w:line="240" w:lineRule="auto"/>
              <w:rPr>
                <w:sz w:val="16"/>
              </w:rPr>
            </w:pPr>
          </w:p>
        </w:tc>
      </w:tr>
    </w:tbl>
    <w:p w14:paraId="0B5CA11F" w14:textId="77777777" w:rsidR="00224E25" w:rsidRDefault="00224E25">
      <w:pPr>
        <w:pStyle w:val="Standard"/>
        <w:rPr>
          <w:b/>
          <w:sz w:val="36"/>
          <w:szCs w:val="36"/>
        </w:rPr>
      </w:pPr>
    </w:p>
    <w:p w14:paraId="7B230DBA" w14:textId="7ECD552A" w:rsidR="007E28F4" w:rsidRDefault="00AD1FB0">
      <w:pPr>
        <w:pStyle w:val="Overskrift1"/>
      </w:pPr>
      <w:r>
        <w:t>Referat</w:t>
      </w:r>
      <w:r w:rsidR="41C9A99A">
        <w:t xml:space="preserve">, opstartsmøde for nyt Organisationsudvalg (OU) </w:t>
      </w:r>
    </w:p>
    <w:p w14:paraId="7B9DDC67" w14:textId="0E1339DD" w:rsidR="00224E25" w:rsidRPr="007E28F4" w:rsidRDefault="5086B4D0">
      <w:pPr>
        <w:pStyle w:val="Overskrift1"/>
        <w:rPr>
          <w:sz w:val="36"/>
          <w:szCs w:val="36"/>
        </w:rPr>
      </w:pPr>
      <w:r w:rsidRPr="0D281C9E">
        <w:rPr>
          <w:sz w:val="36"/>
          <w:szCs w:val="36"/>
        </w:rPr>
        <w:t>15.6</w:t>
      </w:r>
      <w:r w:rsidR="41C9A99A" w:rsidRPr="0D281C9E">
        <w:rPr>
          <w:sz w:val="36"/>
          <w:szCs w:val="36"/>
        </w:rPr>
        <w:t>.2022</w:t>
      </w:r>
      <w:r w:rsidRPr="0D281C9E">
        <w:rPr>
          <w:sz w:val="36"/>
          <w:szCs w:val="36"/>
        </w:rPr>
        <w:t xml:space="preserve"> kl. 20-21.30, online</w:t>
      </w:r>
      <w:r w:rsidR="41C9A99A" w:rsidRPr="0D281C9E">
        <w:rPr>
          <w:sz w:val="36"/>
          <w:szCs w:val="36"/>
        </w:rPr>
        <w:t xml:space="preserve"> </w:t>
      </w:r>
      <w:r w:rsidR="4F6272FD" w:rsidRPr="0D281C9E">
        <w:rPr>
          <w:sz w:val="36"/>
          <w:szCs w:val="36"/>
        </w:rPr>
        <w:t xml:space="preserve"> </w:t>
      </w:r>
    </w:p>
    <w:p w14:paraId="721D59D2" w14:textId="77777777" w:rsidR="00224E25" w:rsidRDefault="00224E25">
      <w:pPr>
        <w:pStyle w:val="Standard"/>
      </w:pPr>
    </w:p>
    <w:p w14:paraId="0F0DCA75" w14:textId="4F1F569C" w:rsidR="00D265B0" w:rsidRDefault="7A1A5596">
      <w:pPr>
        <w:pStyle w:val="Standard"/>
      </w:pPr>
      <w:r w:rsidRPr="0D281C9E">
        <w:rPr>
          <w:b/>
          <w:bCs/>
        </w:rPr>
        <w:t>Deltagere:</w:t>
      </w:r>
      <w:r>
        <w:t xml:space="preserve"> Niels Hilker, Dan Holt Højgaard</w:t>
      </w:r>
      <w:r w:rsidR="6AE2184E">
        <w:t>, Nanna Bille Hansen, Sofie Graarup, Julie Ravn Petersen, Ellen Esmann, Linda Bruhn</w:t>
      </w:r>
    </w:p>
    <w:p w14:paraId="3ABCBF73" w14:textId="302CF73A" w:rsidR="00D265B0" w:rsidRPr="00A93C97" w:rsidRDefault="3C79BE64">
      <w:pPr>
        <w:pStyle w:val="Standard"/>
      </w:pPr>
      <w:r>
        <w:t xml:space="preserve">Afbud: </w:t>
      </w:r>
      <w:r w:rsidR="6AE2184E">
        <w:t>Kaj Edlund, Alfred Borg</w:t>
      </w:r>
    </w:p>
    <w:p w14:paraId="3B8FD249" w14:textId="77777777" w:rsidR="00224E25" w:rsidRDefault="00224E25">
      <w:pPr>
        <w:pStyle w:val="Standard"/>
      </w:pPr>
    </w:p>
    <w:p w14:paraId="178302AE" w14:textId="531F916E" w:rsidR="00224E25" w:rsidRDefault="467EF15D">
      <w:pPr>
        <w:pStyle w:val="Standard"/>
      </w:pPr>
      <w:r w:rsidRPr="16A52D1F">
        <w:rPr>
          <w:u w:val="single"/>
        </w:rPr>
        <w:t>Observatør fra HB</w:t>
      </w:r>
      <w:r>
        <w:t>:</w:t>
      </w:r>
      <w:r w:rsidR="2F3D9C6A">
        <w:t xml:space="preserve"> </w:t>
      </w:r>
      <w:r>
        <w:t>Maria Reumert Gjerding</w:t>
      </w:r>
      <w:r w:rsidR="19F0C8EC">
        <w:t>, Birgitte Marcussen</w:t>
      </w:r>
    </w:p>
    <w:p w14:paraId="180A7D9E" w14:textId="77777777" w:rsidR="00224E25" w:rsidRDefault="00224E25">
      <w:pPr>
        <w:pStyle w:val="Standard"/>
      </w:pPr>
    </w:p>
    <w:p w14:paraId="6581D6E9" w14:textId="19CC8431" w:rsidR="00224E25" w:rsidRDefault="7A1A5596">
      <w:pPr>
        <w:pStyle w:val="Standard"/>
      </w:pPr>
      <w:r w:rsidRPr="0D281C9E">
        <w:rPr>
          <w:u w:val="single"/>
        </w:rPr>
        <w:t>Fra Sekretariatet</w:t>
      </w:r>
      <w:r>
        <w:t xml:space="preserve">: Mikkel Havelund, </w:t>
      </w:r>
      <w:r w:rsidR="5086B4D0">
        <w:t>Søren Mollerup Dawe, Sophie Lundbæk</w:t>
      </w:r>
    </w:p>
    <w:p w14:paraId="64D5A0C7" w14:textId="0C6C4B81" w:rsidR="00224E25" w:rsidRDefault="00224E25">
      <w:pPr>
        <w:pStyle w:val="Standard"/>
        <w:tabs>
          <w:tab w:val="left" w:pos="720"/>
        </w:tabs>
        <w:spacing w:after="120" w:line="240" w:lineRule="auto"/>
      </w:pPr>
    </w:p>
    <w:p w14:paraId="4BA2CDE4" w14:textId="1C512AB6" w:rsidR="54FE88E8" w:rsidRDefault="54FE88E8" w:rsidP="54FE88E8">
      <w:pPr>
        <w:pStyle w:val="Standard"/>
        <w:tabs>
          <w:tab w:val="left" w:pos="720"/>
        </w:tabs>
        <w:spacing w:after="120"/>
        <w:rPr>
          <w:b/>
          <w:bCs/>
        </w:rPr>
      </w:pPr>
    </w:p>
    <w:p w14:paraId="44A42674" w14:textId="48B46A7E" w:rsidR="007D69D4" w:rsidRDefault="2F3CE314" w:rsidP="007D69D4">
      <w:pPr>
        <w:pStyle w:val="Standard"/>
        <w:tabs>
          <w:tab w:val="left" w:pos="720"/>
        </w:tabs>
        <w:spacing w:after="120"/>
        <w:rPr>
          <w:b/>
          <w:bCs/>
        </w:rPr>
      </w:pPr>
      <w:r w:rsidRPr="54FE88E8">
        <w:rPr>
          <w:b/>
          <w:sz w:val="32"/>
          <w:szCs w:val="32"/>
        </w:rPr>
        <w:t>Dagsorden</w:t>
      </w:r>
    </w:p>
    <w:p w14:paraId="70030FBC" w14:textId="77777777" w:rsidR="00183548" w:rsidRPr="005E74D3" w:rsidRDefault="00183548" w:rsidP="00DA3810">
      <w:pPr>
        <w:pStyle w:val="Standard"/>
        <w:tabs>
          <w:tab w:val="left" w:pos="720"/>
        </w:tabs>
        <w:spacing w:after="120"/>
      </w:pPr>
    </w:p>
    <w:p w14:paraId="71CC738F" w14:textId="0EE49D6F" w:rsidR="0D281C9E" w:rsidRPr="00ED6A3C" w:rsidRDefault="0D281C9E" w:rsidP="0D281C9E">
      <w:pPr>
        <w:pStyle w:val="Standard"/>
        <w:numPr>
          <w:ilvl w:val="0"/>
          <w:numId w:val="35"/>
        </w:numPr>
        <w:tabs>
          <w:tab w:val="left" w:pos="720"/>
        </w:tabs>
        <w:spacing w:after="120"/>
        <w:rPr>
          <w:b/>
          <w:bCs/>
          <w:szCs w:val="22"/>
        </w:rPr>
      </w:pPr>
      <w:r w:rsidRPr="00ED6A3C">
        <w:rPr>
          <w:b/>
          <w:bCs/>
          <w:szCs w:val="22"/>
        </w:rPr>
        <w:t xml:space="preserve">Præsentationsrunde </w:t>
      </w:r>
      <w:r w:rsidRPr="00ED6A3C">
        <w:rPr>
          <w:szCs w:val="22"/>
        </w:rPr>
        <w:br/>
        <w:t>Hver deltager for</w:t>
      </w:r>
      <w:r w:rsidR="002C76A3" w:rsidRPr="00ED6A3C">
        <w:rPr>
          <w:szCs w:val="22"/>
        </w:rPr>
        <w:t>talte</w:t>
      </w:r>
      <w:r w:rsidRPr="00ED6A3C">
        <w:rPr>
          <w:szCs w:val="22"/>
        </w:rPr>
        <w:t xml:space="preserve"> kort om deres baggrund og om deres personlige motivation for at deltage i OU.</w:t>
      </w:r>
    </w:p>
    <w:p w14:paraId="70A296FB" w14:textId="77777777" w:rsidR="0051351B" w:rsidRPr="00ED6A3C" w:rsidRDefault="0051351B" w:rsidP="0051351B">
      <w:pPr>
        <w:pStyle w:val="Standard"/>
        <w:tabs>
          <w:tab w:val="left" w:pos="720"/>
        </w:tabs>
        <w:spacing w:after="120"/>
        <w:rPr>
          <w:b/>
          <w:bCs/>
          <w:szCs w:val="22"/>
        </w:rPr>
      </w:pPr>
    </w:p>
    <w:p w14:paraId="0F1D4EAD" w14:textId="77777777" w:rsidR="005E7355" w:rsidRPr="00ED6A3C" w:rsidRDefault="0D281C9E" w:rsidP="003B0F95">
      <w:pPr>
        <w:pStyle w:val="Standard"/>
        <w:numPr>
          <w:ilvl w:val="0"/>
          <w:numId w:val="35"/>
        </w:numPr>
        <w:tabs>
          <w:tab w:val="left" w:pos="720"/>
        </w:tabs>
        <w:spacing w:after="120"/>
        <w:rPr>
          <w:rFonts w:asciiTheme="minorHAnsi" w:eastAsiaTheme="minorEastAsia" w:hAnsiTheme="minorHAnsi" w:cstheme="minorBidi"/>
          <w:color w:val="000000" w:themeColor="text1"/>
          <w:szCs w:val="22"/>
        </w:rPr>
      </w:pPr>
      <w:r w:rsidRPr="00ED6A3C">
        <w:rPr>
          <w:rFonts w:asciiTheme="minorHAnsi" w:eastAsiaTheme="minorEastAsia" w:hAnsiTheme="minorHAnsi" w:cstheme="minorBidi"/>
          <w:b/>
          <w:bCs/>
          <w:szCs w:val="22"/>
        </w:rPr>
        <w:t>Velkommen til OU – kort gennemgang af opgaverne</w:t>
      </w:r>
      <w:r w:rsidRPr="00ED6A3C">
        <w:rPr>
          <w:szCs w:val="22"/>
        </w:rPr>
        <w:br/>
      </w:r>
      <w:r w:rsidRPr="00ED6A3C">
        <w:rPr>
          <w:rFonts w:asciiTheme="minorHAnsi" w:eastAsiaTheme="minorEastAsia" w:hAnsiTheme="minorHAnsi" w:cstheme="minorBidi"/>
          <w:szCs w:val="22"/>
        </w:rPr>
        <w:t>Af kommissoriet fremgår det: “Den vigtigste opgave for Organisationsudvalget i den kommende periode bliver derfor at rådgive hovedbestyrelsen i spørgsmål om hvordan DN’s nye organisationsstrategi bedst muligt implementeres i hele DN. Herunder rådgive om hvordan forandringer, der er nødvendige for at nå de mål der besluttes af repræsentantskabet, gennemføres bedst muligt og med fortsat respekt for lokalafdelingernes forskelligheder. Derudover skal OU fortsat yde generel rådgivning ift. organisatoriske udfordringer og dilemmaer herunder være sparringspartner for sekretariatet.”</w:t>
      </w:r>
      <w:r w:rsidR="5240834D" w:rsidRPr="00ED6A3C">
        <w:rPr>
          <w:rFonts w:asciiTheme="minorHAnsi" w:eastAsiaTheme="minorEastAsia" w:hAnsiTheme="minorHAnsi" w:cstheme="minorBidi"/>
          <w:szCs w:val="22"/>
        </w:rPr>
        <w:t xml:space="preserve"> </w:t>
      </w:r>
      <w:r w:rsidR="3233CB33" w:rsidRPr="00ED6A3C">
        <w:rPr>
          <w:rFonts w:asciiTheme="minorHAnsi" w:eastAsiaTheme="minorEastAsia" w:hAnsiTheme="minorHAnsi" w:cstheme="minorBidi"/>
          <w:szCs w:val="22"/>
        </w:rPr>
        <w:t xml:space="preserve"> </w:t>
      </w:r>
      <w:r w:rsidRPr="00ED6A3C">
        <w:rPr>
          <w:szCs w:val="22"/>
        </w:rPr>
        <w:br/>
      </w:r>
      <w:r w:rsidRPr="00ED6A3C">
        <w:rPr>
          <w:szCs w:val="22"/>
        </w:rPr>
        <w:br/>
      </w:r>
      <w:r w:rsidRPr="00ED6A3C">
        <w:rPr>
          <w:rFonts w:asciiTheme="minorHAnsi" w:eastAsiaTheme="minorEastAsia" w:hAnsiTheme="minorHAnsi" w:cstheme="minorBidi"/>
          <w:szCs w:val="22"/>
        </w:rPr>
        <w:t xml:space="preserve">Bilag 2.1: Kommissorium for OU:  </w:t>
      </w:r>
      <w:hyperlink r:id="rId13">
        <w:r w:rsidRPr="00ED6A3C">
          <w:rPr>
            <w:rStyle w:val="Hyperlink"/>
            <w:rFonts w:asciiTheme="minorHAnsi" w:eastAsiaTheme="minorEastAsia" w:hAnsiTheme="minorHAnsi" w:cstheme="minorBidi"/>
            <w:szCs w:val="22"/>
          </w:rPr>
          <w:t>https://aktiv.dn.dk/media/93418/kommissorium-for-ou-2022-2025.pdf</w:t>
        </w:r>
        <w:r w:rsidRPr="00ED6A3C">
          <w:rPr>
            <w:szCs w:val="22"/>
          </w:rPr>
          <w:br/>
        </w:r>
        <w:r w:rsidRPr="00ED6A3C">
          <w:rPr>
            <w:szCs w:val="22"/>
          </w:rPr>
          <w:br/>
        </w:r>
      </w:hyperlink>
      <w:r w:rsidRPr="00ED6A3C">
        <w:rPr>
          <w:rFonts w:asciiTheme="minorHAnsi" w:eastAsiaTheme="minorEastAsia" w:hAnsiTheme="minorHAnsi" w:cstheme="minorBidi"/>
          <w:szCs w:val="22"/>
        </w:rPr>
        <w:t>Bilag 2.2: Overblik over temaer og emner til behandling (dette er det hidtidige arbejdsdokument, hvor alle nævnte emner fremgår. Det er hensigten, at HB beskriver forventninger til OUs opgaver på deres seminar 24.6</w:t>
      </w:r>
      <w:r w:rsidR="007473C1" w:rsidRPr="00ED6A3C">
        <w:rPr>
          <w:rFonts w:asciiTheme="minorHAnsi" w:eastAsiaTheme="minorEastAsia" w:hAnsiTheme="minorHAnsi" w:cstheme="minorBidi"/>
          <w:szCs w:val="22"/>
        </w:rPr>
        <w:t>)</w:t>
      </w:r>
      <w:r w:rsidR="003B0F95" w:rsidRPr="00ED6A3C">
        <w:rPr>
          <w:rFonts w:asciiTheme="minorHAnsi" w:eastAsiaTheme="minorEastAsia" w:hAnsiTheme="minorHAnsi" w:cstheme="minorBidi"/>
          <w:color w:val="000000" w:themeColor="text1"/>
          <w:szCs w:val="22"/>
        </w:rPr>
        <w:br/>
      </w:r>
      <w:r w:rsidR="003B0F95" w:rsidRPr="00ED6A3C">
        <w:rPr>
          <w:rFonts w:asciiTheme="minorHAnsi" w:eastAsiaTheme="minorEastAsia" w:hAnsiTheme="minorHAnsi" w:cstheme="minorBidi"/>
          <w:color w:val="000000" w:themeColor="text1"/>
          <w:szCs w:val="22"/>
        </w:rPr>
        <w:br/>
      </w:r>
      <w:r w:rsidR="003B0F95" w:rsidRPr="00ED6A3C">
        <w:rPr>
          <w:rFonts w:asciiTheme="minorHAnsi" w:eastAsiaTheme="minorEastAsia" w:hAnsiTheme="minorHAnsi" w:cstheme="minorBidi"/>
          <w:szCs w:val="22"/>
        </w:rPr>
        <w:t xml:space="preserve">Referat: </w:t>
      </w:r>
      <w:r w:rsidR="008B02A2" w:rsidRPr="00ED6A3C">
        <w:rPr>
          <w:rFonts w:asciiTheme="minorHAnsi" w:eastAsiaTheme="minorEastAsia" w:hAnsiTheme="minorHAnsi" w:cstheme="minorBidi"/>
          <w:szCs w:val="22"/>
        </w:rPr>
        <w:br/>
      </w:r>
      <w:r w:rsidR="00210D1E" w:rsidRPr="00ED6A3C">
        <w:rPr>
          <w:rFonts w:asciiTheme="minorHAnsi" w:eastAsiaTheme="minorEastAsia" w:hAnsiTheme="minorHAnsi" w:cstheme="minorBidi"/>
          <w:szCs w:val="22"/>
        </w:rPr>
        <w:t>Hold øje med dagsorgen til næste HB-møde (24.6), da det er meningen, at HB skal</w:t>
      </w:r>
      <w:r w:rsidR="005E7355" w:rsidRPr="00ED6A3C">
        <w:rPr>
          <w:rFonts w:asciiTheme="minorHAnsi" w:eastAsiaTheme="minorEastAsia" w:hAnsiTheme="minorHAnsi" w:cstheme="minorBidi"/>
          <w:szCs w:val="22"/>
        </w:rPr>
        <w:t xml:space="preserve"> behandle og</w:t>
      </w:r>
      <w:r w:rsidR="00210D1E" w:rsidRPr="00ED6A3C">
        <w:rPr>
          <w:rFonts w:asciiTheme="minorHAnsi" w:eastAsiaTheme="minorEastAsia" w:hAnsiTheme="minorHAnsi" w:cstheme="minorBidi"/>
          <w:szCs w:val="22"/>
        </w:rPr>
        <w:t xml:space="preserve"> prioritere</w:t>
      </w:r>
      <w:r w:rsidR="005E7355" w:rsidRPr="00ED6A3C">
        <w:rPr>
          <w:rFonts w:asciiTheme="minorHAnsi" w:eastAsiaTheme="minorEastAsia" w:hAnsiTheme="minorHAnsi" w:cstheme="minorBidi"/>
          <w:szCs w:val="22"/>
        </w:rPr>
        <w:t xml:space="preserve"> de emner, som OU skal tage fat på. Der er særligt fokus på tre emner:</w:t>
      </w:r>
    </w:p>
    <w:p w14:paraId="2ABD42FD" w14:textId="0693A33F" w:rsidR="00536148" w:rsidRPr="00ED6A3C" w:rsidRDefault="00ED6A3C" w:rsidP="005E7355">
      <w:pPr>
        <w:pStyle w:val="Standard"/>
        <w:numPr>
          <w:ilvl w:val="1"/>
          <w:numId w:val="35"/>
        </w:numPr>
        <w:tabs>
          <w:tab w:val="left" w:pos="720"/>
        </w:tabs>
        <w:spacing w:after="120"/>
        <w:rPr>
          <w:rFonts w:asciiTheme="minorHAnsi" w:eastAsiaTheme="minorEastAsia" w:hAnsiTheme="minorHAnsi" w:cstheme="minorBidi"/>
          <w:color w:val="000000" w:themeColor="text1"/>
          <w:szCs w:val="22"/>
        </w:rPr>
      </w:pPr>
      <w:r>
        <w:rPr>
          <w:rFonts w:asciiTheme="minorHAnsi" w:eastAsiaTheme="minorEastAsia" w:hAnsiTheme="minorHAnsi" w:cstheme="minorBidi"/>
          <w:szCs w:val="22"/>
        </w:rPr>
        <w:t>Et mere engagerende Rep-møde</w:t>
      </w:r>
    </w:p>
    <w:p w14:paraId="623B290B" w14:textId="19D1A946" w:rsidR="00ED6A3C" w:rsidRPr="00ED6A3C" w:rsidRDefault="00ED6A3C" w:rsidP="005E7355">
      <w:pPr>
        <w:pStyle w:val="Standard"/>
        <w:numPr>
          <w:ilvl w:val="1"/>
          <w:numId w:val="35"/>
        </w:numPr>
        <w:tabs>
          <w:tab w:val="left" w:pos="720"/>
        </w:tabs>
        <w:spacing w:after="120"/>
        <w:rPr>
          <w:rFonts w:asciiTheme="minorHAnsi" w:eastAsiaTheme="minorEastAsia" w:hAnsiTheme="minorHAnsi" w:cstheme="minorBidi"/>
          <w:color w:val="000000" w:themeColor="text1"/>
          <w:szCs w:val="22"/>
        </w:rPr>
      </w:pPr>
      <w:r>
        <w:rPr>
          <w:rFonts w:asciiTheme="minorHAnsi" w:eastAsiaTheme="minorEastAsia" w:hAnsiTheme="minorHAnsi" w:cstheme="minorBidi"/>
          <w:szCs w:val="22"/>
        </w:rPr>
        <w:t>Kultur og organisering i afdelinger</w:t>
      </w:r>
    </w:p>
    <w:p w14:paraId="0EA522D7" w14:textId="6CBE050D" w:rsidR="00ED6A3C" w:rsidRPr="00ED6A3C" w:rsidRDefault="00FA0341" w:rsidP="005E7355">
      <w:pPr>
        <w:pStyle w:val="Standard"/>
        <w:numPr>
          <w:ilvl w:val="1"/>
          <w:numId w:val="35"/>
        </w:numPr>
        <w:tabs>
          <w:tab w:val="left" w:pos="720"/>
        </w:tabs>
        <w:spacing w:after="120"/>
        <w:rPr>
          <w:rFonts w:asciiTheme="minorHAnsi" w:eastAsiaTheme="minorEastAsia" w:hAnsiTheme="minorHAnsi" w:cstheme="minorBidi"/>
          <w:color w:val="000000" w:themeColor="text1"/>
          <w:szCs w:val="22"/>
        </w:rPr>
      </w:pPr>
      <w:r>
        <w:rPr>
          <w:rFonts w:asciiTheme="minorHAnsi" w:eastAsiaTheme="minorEastAsia" w:hAnsiTheme="minorHAnsi" w:cstheme="minorBidi"/>
          <w:color w:val="000000" w:themeColor="text1"/>
          <w:szCs w:val="22"/>
        </w:rPr>
        <w:t>HBs sammensætning</w:t>
      </w:r>
    </w:p>
    <w:p w14:paraId="75C65C5C" w14:textId="77777777" w:rsidR="008B02A2" w:rsidRPr="00ED6A3C" w:rsidRDefault="008B02A2" w:rsidP="008B02A2">
      <w:pPr>
        <w:pStyle w:val="Listeafsnit"/>
        <w:rPr>
          <w:rFonts w:asciiTheme="minorHAnsi" w:eastAsiaTheme="minorEastAsia" w:hAnsiTheme="minorHAnsi" w:cstheme="minorBidi"/>
          <w:color w:val="000000" w:themeColor="text1"/>
          <w:szCs w:val="22"/>
        </w:rPr>
      </w:pPr>
    </w:p>
    <w:p w14:paraId="11FEC488" w14:textId="77777777" w:rsidR="008B02A2" w:rsidRPr="00ED6A3C" w:rsidRDefault="008B02A2" w:rsidP="00FA0341">
      <w:pPr>
        <w:pStyle w:val="Standard"/>
        <w:tabs>
          <w:tab w:val="left" w:pos="720"/>
        </w:tabs>
        <w:spacing w:after="120"/>
        <w:ind w:left="720"/>
        <w:rPr>
          <w:rFonts w:asciiTheme="minorHAnsi" w:eastAsiaTheme="minorEastAsia" w:hAnsiTheme="minorHAnsi" w:cstheme="minorBidi"/>
          <w:color w:val="000000" w:themeColor="text1"/>
          <w:szCs w:val="22"/>
        </w:rPr>
      </w:pPr>
    </w:p>
    <w:p w14:paraId="6F4D589F" w14:textId="77777777" w:rsidR="00864D88" w:rsidRDefault="00FA0341" w:rsidP="00864D88">
      <w:pPr>
        <w:pStyle w:val="Standard"/>
        <w:tabs>
          <w:tab w:val="left" w:pos="720"/>
        </w:tabs>
        <w:spacing w:after="120"/>
        <w:ind w:left="720"/>
        <w:rPr>
          <w:rFonts w:asciiTheme="minorHAnsi" w:eastAsiaTheme="minorEastAsia" w:hAnsiTheme="minorHAnsi" w:cstheme="minorBidi"/>
          <w:szCs w:val="22"/>
        </w:rPr>
      </w:pPr>
      <w:r>
        <w:rPr>
          <w:rFonts w:asciiTheme="minorHAnsi" w:eastAsiaTheme="minorEastAsia" w:hAnsiTheme="minorHAnsi" w:cstheme="minorBidi"/>
          <w:szCs w:val="22"/>
        </w:rPr>
        <w:t>Der blev kommenteret, at i</w:t>
      </w:r>
      <w:r w:rsidR="00536148" w:rsidRPr="00ED6A3C">
        <w:rPr>
          <w:rFonts w:asciiTheme="minorHAnsi" w:eastAsiaTheme="minorEastAsia" w:hAnsiTheme="minorHAnsi" w:cstheme="minorBidi"/>
          <w:szCs w:val="22"/>
        </w:rPr>
        <w:t xml:space="preserve"> organisationer som vores kommer vi hurtigt til at tale om de formelle rammer</w:t>
      </w:r>
      <w:r>
        <w:rPr>
          <w:rFonts w:asciiTheme="minorHAnsi" w:eastAsiaTheme="minorEastAsia" w:hAnsiTheme="minorHAnsi" w:cstheme="minorBidi"/>
          <w:szCs w:val="22"/>
        </w:rPr>
        <w:t>, m</w:t>
      </w:r>
      <w:r w:rsidR="00536148" w:rsidRPr="00ED6A3C">
        <w:rPr>
          <w:rFonts w:asciiTheme="minorHAnsi" w:eastAsiaTheme="minorEastAsia" w:hAnsiTheme="minorHAnsi" w:cstheme="minorBidi"/>
          <w:szCs w:val="22"/>
        </w:rPr>
        <w:t>en i virkeligheden er det de mere uf</w:t>
      </w:r>
      <w:r>
        <w:rPr>
          <w:rFonts w:asciiTheme="minorHAnsi" w:eastAsiaTheme="minorEastAsia" w:hAnsiTheme="minorHAnsi" w:cstheme="minorBidi"/>
          <w:szCs w:val="22"/>
        </w:rPr>
        <w:t>o</w:t>
      </w:r>
      <w:r w:rsidR="00536148" w:rsidRPr="00ED6A3C">
        <w:rPr>
          <w:rFonts w:asciiTheme="minorHAnsi" w:eastAsiaTheme="minorEastAsia" w:hAnsiTheme="minorHAnsi" w:cstheme="minorBidi"/>
          <w:szCs w:val="22"/>
        </w:rPr>
        <w:t>rmelle ting</w:t>
      </w:r>
      <w:r>
        <w:rPr>
          <w:rFonts w:asciiTheme="minorHAnsi" w:eastAsiaTheme="minorEastAsia" w:hAnsiTheme="minorHAnsi" w:cstheme="minorBidi"/>
          <w:szCs w:val="22"/>
        </w:rPr>
        <w:t>, der betyder noget, fx hvordan b</w:t>
      </w:r>
      <w:r w:rsidR="00536148" w:rsidRPr="00ED6A3C">
        <w:rPr>
          <w:rFonts w:asciiTheme="minorHAnsi" w:eastAsiaTheme="minorEastAsia" w:hAnsiTheme="minorHAnsi" w:cstheme="minorBidi"/>
          <w:szCs w:val="22"/>
        </w:rPr>
        <w:t>yde</w:t>
      </w:r>
      <w:r>
        <w:rPr>
          <w:rFonts w:asciiTheme="minorHAnsi" w:eastAsiaTheme="minorEastAsia" w:hAnsiTheme="minorHAnsi" w:cstheme="minorBidi"/>
          <w:szCs w:val="22"/>
        </w:rPr>
        <w:t>s der</w:t>
      </w:r>
      <w:r w:rsidR="00536148" w:rsidRPr="00ED6A3C">
        <w:rPr>
          <w:rFonts w:asciiTheme="minorHAnsi" w:eastAsiaTheme="minorEastAsia" w:hAnsiTheme="minorHAnsi" w:cstheme="minorBidi"/>
          <w:szCs w:val="22"/>
        </w:rPr>
        <w:t xml:space="preserve"> velkommen,</w:t>
      </w:r>
      <w:r w:rsidR="004C0303">
        <w:rPr>
          <w:rFonts w:asciiTheme="minorHAnsi" w:eastAsiaTheme="minorEastAsia" w:hAnsiTheme="minorHAnsi" w:cstheme="minorBidi"/>
          <w:szCs w:val="22"/>
        </w:rPr>
        <w:t xml:space="preserve"> hvilken</w:t>
      </w:r>
      <w:r w:rsidR="00536148" w:rsidRPr="00ED6A3C">
        <w:rPr>
          <w:rFonts w:asciiTheme="minorHAnsi" w:eastAsiaTheme="minorEastAsia" w:hAnsiTheme="minorHAnsi" w:cstheme="minorBidi"/>
          <w:szCs w:val="22"/>
        </w:rPr>
        <w:t xml:space="preserve"> platform for aktivisme</w:t>
      </w:r>
      <w:r w:rsidR="004C0303">
        <w:rPr>
          <w:rFonts w:asciiTheme="minorHAnsi" w:eastAsiaTheme="minorEastAsia" w:hAnsiTheme="minorHAnsi" w:cstheme="minorBidi"/>
          <w:szCs w:val="22"/>
        </w:rPr>
        <w:t xml:space="preserve"> kan man bruge?</w:t>
      </w:r>
      <w:r w:rsidR="00536148" w:rsidRPr="00ED6A3C">
        <w:rPr>
          <w:rFonts w:asciiTheme="minorHAnsi" w:eastAsiaTheme="minorEastAsia" w:hAnsiTheme="minorHAnsi" w:cstheme="minorBidi"/>
          <w:szCs w:val="22"/>
        </w:rPr>
        <w:t>. Disse ting er ikke så vedtægtsmæssige.</w:t>
      </w:r>
      <w:r w:rsidR="002545D0" w:rsidRPr="00ED6A3C">
        <w:rPr>
          <w:rFonts w:asciiTheme="minorHAnsi" w:eastAsiaTheme="minorEastAsia" w:hAnsiTheme="minorHAnsi" w:cstheme="minorBidi"/>
          <w:szCs w:val="22"/>
        </w:rPr>
        <w:t xml:space="preserve"> </w:t>
      </w:r>
      <w:r w:rsidR="004C0303">
        <w:rPr>
          <w:rFonts w:asciiTheme="minorHAnsi" w:eastAsiaTheme="minorEastAsia" w:hAnsiTheme="minorHAnsi" w:cstheme="minorBidi"/>
          <w:szCs w:val="22"/>
        </w:rPr>
        <w:t xml:space="preserve">Det skal være mere </w:t>
      </w:r>
      <w:r w:rsidR="002545D0" w:rsidRPr="00ED6A3C">
        <w:rPr>
          <w:rFonts w:asciiTheme="minorHAnsi" w:eastAsiaTheme="minorEastAsia" w:hAnsiTheme="minorHAnsi" w:cstheme="minorBidi"/>
          <w:szCs w:val="22"/>
        </w:rPr>
        <w:t>Hal Koch</w:t>
      </w:r>
      <w:r w:rsidR="001F5BA3">
        <w:rPr>
          <w:rFonts w:asciiTheme="minorHAnsi" w:eastAsiaTheme="minorEastAsia" w:hAnsiTheme="minorHAnsi" w:cstheme="minorBidi"/>
          <w:szCs w:val="22"/>
        </w:rPr>
        <w:t xml:space="preserve"> (samtale)</w:t>
      </w:r>
      <w:r w:rsidR="002545D0" w:rsidRPr="00ED6A3C">
        <w:rPr>
          <w:rFonts w:asciiTheme="minorHAnsi" w:eastAsiaTheme="minorEastAsia" w:hAnsiTheme="minorHAnsi" w:cstheme="minorBidi"/>
          <w:szCs w:val="22"/>
        </w:rPr>
        <w:t xml:space="preserve"> end Alf Ross</w:t>
      </w:r>
      <w:r w:rsidR="006A52F2">
        <w:rPr>
          <w:rFonts w:asciiTheme="minorHAnsi" w:eastAsiaTheme="minorEastAsia" w:hAnsiTheme="minorHAnsi" w:cstheme="minorBidi"/>
          <w:szCs w:val="22"/>
        </w:rPr>
        <w:t xml:space="preserve"> (</w:t>
      </w:r>
      <w:r w:rsidR="006639C2">
        <w:rPr>
          <w:rFonts w:asciiTheme="minorHAnsi" w:eastAsiaTheme="minorEastAsia" w:hAnsiTheme="minorHAnsi" w:cstheme="minorBidi"/>
          <w:szCs w:val="22"/>
        </w:rPr>
        <w:t>styreform</w:t>
      </w:r>
      <w:r w:rsidR="006A52F2">
        <w:rPr>
          <w:rFonts w:asciiTheme="minorHAnsi" w:eastAsiaTheme="minorEastAsia" w:hAnsiTheme="minorHAnsi" w:cstheme="minorBidi"/>
          <w:szCs w:val="22"/>
        </w:rPr>
        <w:t>)</w:t>
      </w:r>
      <w:r w:rsidR="00BA276D">
        <w:rPr>
          <w:rFonts w:asciiTheme="minorHAnsi" w:eastAsiaTheme="minorEastAsia" w:hAnsiTheme="minorHAnsi" w:cstheme="minorBidi"/>
          <w:szCs w:val="22"/>
        </w:rPr>
        <w:t xml:space="preserve"> [</w:t>
      </w:r>
      <w:r w:rsidR="001F5BA3">
        <w:rPr>
          <w:rFonts w:asciiTheme="minorHAnsi" w:eastAsiaTheme="minorEastAsia" w:hAnsiTheme="minorHAnsi" w:cstheme="minorBidi"/>
          <w:szCs w:val="22"/>
        </w:rPr>
        <w:t xml:space="preserve">læs op på demokratikanonen </w:t>
      </w:r>
      <w:hyperlink r:id="rId14" w:history="1">
        <w:r w:rsidR="001F5BA3" w:rsidRPr="001F5BA3">
          <w:rPr>
            <w:rStyle w:val="Hyperlink"/>
            <w:rFonts w:asciiTheme="minorHAnsi" w:eastAsiaTheme="minorEastAsia" w:hAnsiTheme="minorHAnsi" w:cstheme="minorBidi"/>
            <w:szCs w:val="22"/>
          </w:rPr>
          <w:t>her</w:t>
        </w:r>
      </w:hyperlink>
      <w:r w:rsidR="00BA276D">
        <w:rPr>
          <w:rFonts w:asciiTheme="minorHAnsi" w:eastAsiaTheme="minorEastAsia" w:hAnsiTheme="minorHAnsi" w:cstheme="minorBidi"/>
          <w:szCs w:val="22"/>
        </w:rPr>
        <w:t>]</w:t>
      </w:r>
      <w:r w:rsidR="002545D0" w:rsidRPr="00ED6A3C">
        <w:rPr>
          <w:rFonts w:asciiTheme="minorHAnsi" w:eastAsiaTheme="minorEastAsia" w:hAnsiTheme="minorHAnsi" w:cstheme="minorBidi"/>
          <w:szCs w:val="22"/>
        </w:rPr>
        <w:t>.</w:t>
      </w:r>
      <w:r w:rsidR="006639C2">
        <w:rPr>
          <w:rFonts w:asciiTheme="minorHAnsi" w:eastAsiaTheme="minorEastAsia" w:hAnsiTheme="minorHAnsi" w:cstheme="minorBidi"/>
          <w:szCs w:val="22"/>
        </w:rPr>
        <w:t xml:space="preserve"> Dette blev drøftet på det afgående OUs seminar i foråret.</w:t>
      </w:r>
    </w:p>
    <w:p w14:paraId="19710523" w14:textId="48667A83" w:rsidR="00217FF4" w:rsidRPr="00ED6A3C" w:rsidRDefault="00864D88" w:rsidP="00864D88">
      <w:pPr>
        <w:pStyle w:val="Standard"/>
        <w:tabs>
          <w:tab w:val="left" w:pos="720"/>
        </w:tabs>
        <w:spacing w:after="120"/>
        <w:ind w:left="720"/>
        <w:rPr>
          <w:rFonts w:asciiTheme="minorHAnsi" w:eastAsiaTheme="minorEastAsia" w:hAnsiTheme="minorHAnsi" w:cstheme="minorBidi"/>
          <w:szCs w:val="22"/>
        </w:rPr>
      </w:pPr>
      <w:r>
        <w:rPr>
          <w:rFonts w:asciiTheme="minorHAnsi" w:eastAsiaTheme="minorEastAsia" w:hAnsiTheme="minorHAnsi" w:cstheme="minorBidi"/>
          <w:szCs w:val="22"/>
        </w:rPr>
        <w:t>Der blev foreslået (og straks oprettet en</w:t>
      </w:r>
      <w:r w:rsidR="00217FF4" w:rsidRPr="00ED6A3C">
        <w:rPr>
          <w:rFonts w:asciiTheme="minorHAnsi" w:eastAsiaTheme="minorEastAsia" w:hAnsiTheme="minorHAnsi" w:cstheme="minorBidi"/>
          <w:szCs w:val="22"/>
        </w:rPr>
        <w:t xml:space="preserve"> ide</w:t>
      </w:r>
      <w:r>
        <w:rPr>
          <w:rFonts w:asciiTheme="minorHAnsi" w:eastAsiaTheme="minorEastAsia" w:hAnsiTheme="minorHAnsi" w:cstheme="minorBidi"/>
          <w:szCs w:val="22"/>
        </w:rPr>
        <w:t>-</w:t>
      </w:r>
      <w:r w:rsidR="00217FF4" w:rsidRPr="00ED6A3C">
        <w:rPr>
          <w:rFonts w:asciiTheme="minorHAnsi" w:eastAsiaTheme="minorEastAsia" w:hAnsiTheme="minorHAnsi" w:cstheme="minorBidi"/>
          <w:szCs w:val="22"/>
        </w:rPr>
        <w:t>postkasse</w:t>
      </w:r>
      <w:r>
        <w:rPr>
          <w:rFonts w:asciiTheme="minorHAnsi" w:eastAsiaTheme="minorEastAsia" w:hAnsiTheme="minorHAnsi" w:cstheme="minorBidi"/>
          <w:szCs w:val="22"/>
        </w:rPr>
        <w:t xml:space="preserve"> på Podio, hvor OU-medlemmerne kan skrive emner, som vi skal tage op</w:t>
      </w:r>
      <w:r w:rsidR="00217FF4" w:rsidRPr="00ED6A3C">
        <w:rPr>
          <w:rFonts w:asciiTheme="minorHAnsi" w:eastAsiaTheme="minorEastAsia" w:hAnsiTheme="minorHAnsi" w:cstheme="minorBidi"/>
          <w:szCs w:val="22"/>
        </w:rPr>
        <w:t>?</w:t>
      </w:r>
      <w:r>
        <w:rPr>
          <w:rFonts w:asciiTheme="minorHAnsi" w:eastAsiaTheme="minorEastAsia" w:hAnsiTheme="minorHAnsi" w:cstheme="minorBidi"/>
          <w:szCs w:val="22"/>
        </w:rPr>
        <w:t xml:space="preserve"> Fx at man i</w:t>
      </w:r>
      <w:r w:rsidR="007C7ECE" w:rsidRPr="00ED6A3C">
        <w:rPr>
          <w:rFonts w:asciiTheme="minorHAnsi" w:eastAsiaTheme="minorEastAsia" w:hAnsiTheme="minorHAnsi" w:cstheme="minorBidi"/>
          <w:szCs w:val="22"/>
        </w:rPr>
        <w:t>kke</w:t>
      </w:r>
      <w:r>
        <w:rPr>
          <w:rFonts w:asciiTheme="minorHAnsi" w:eastAsiaTheme="minorEastAsia" w:hAnsiTheme="minorHAnsi" w:cstheme="minorBidi"/>
          <w:szCs w:val="22"/>
        </w:rPr>
        <w:t xml:space="preserve"> kan</w:t>
      </w:r>
      <w:r w:rsidR="007C7ECE" w:rsidRPr="00ED6A3C">
        <w:rPr>
          <w:rFonts w:asciiTheme="minorHAnsi" w:eastAsiaTheme="minorEastAsia" w:hAnsiTheme="minorHAnsi" w:cstheme="minorBidi"/>
          <w:szCs w:val="22"/>
        </w:rPr>
        <w:t xml:space="preserve"> få mailadresser til nye medlemmer.</w:t>
      </w:r>
    </w:p>
    <w:p w14:paraId="51B5A11C" w14:textId="3AC2BAE4" w:rsidR="009F4D9D" w:rsidRPr="00ED6A3C" w:rsidRDefault="009F4D9D" w:rsidP="009F4D9D">
      <w:pPr>
        <w:pStyle w:val="Standard"/>
        <w:tabs>
          <w:tab w:val="left" w:pos="720"/>
        </w:tabs>
        <w:spacing w:after="120"/>
        <w:ind w:left="720"/>
        <w:rPr>
          <w:rFonts w:asciiTheme="minorHAnsi" w:eastAsiaTheme="minorEastAsia" w:hAnsiTheme="minorHAnsi" w:cstheme="minorBidi"/>
          <w:color w:val="000000" w:themeColor="text1"/>
          <w:szCs w:val="22"/>
        </w:rPr>
      </w:pPr>
      <w:r>
        <w:rPr>
          <w:rFonts w:asciiTheme="minorHAnsi" w:eastAsiaTheme="minorEastAsia" w:hAnsiTheme="minorHAnsi" w:cstheme="minorBidi"/>
          <w:szCs w:val="22"/>
        </w:rPr>
        <w:t>Andre mener som god videndeling og samrådenes rolle blev også nævnt som vigtige emner.</w:t>
      </w:r>
    </w:p>
    <w:p w14:paraId="62E09FE2" w14:textId="63D98C29" w:rsidR="00574633" w:rsidRPr="00ED6A3C" w:rsidRDefault="00574633" w:rsidP="009F4D9D">
      <w:pPr>
        <w:pStyle w:val="Standard"/>
        <w:tabs>
          <w:tab w:val="left" w:pos="720"/>
        </w:tabs>
        <w:spacing w:after="120"/>
        <w:ind w:left="720"/>
        <w:rPr>
          <w:rFonts w:asciiTheme="minorHAnsi" w:eastAsiaTheme="minorEastAsia" w:hAnsiTheme="minorHAnsi" w:cstheme="minorBidi"/>
          <w:color w:val="000000" w:themeColor="text1"/>
          <w:szCs w:val="22"/>
        </w:rPr>
      </w:pPr>
    </w:p>
    <w:p w14:paraId="55300338" w14:textId="316A2122" w:rsidR="0D281C9E" w:rsidRPr="00ED6A3C" w:rsidRDefault="0D281C9E" w:rsidP="0D281C9E">
      <w:pPr>
        <w:pStyle w:val="Standard"/>
        <w:numPr>
          <w:ilvl w:val="0"/>
          <w:numId w:val="35"/>
        </w:numPr>
        <w:tabs>
          <w:tab w:val="left" w:pos="720"/>
        </w:tabs>
        <w:spacing w:after="120"/>
        <w:rPr>
          <w:b/>
          <w:bCs/>
          <w:szCs w:val="22"/>
        </w:rPr>
      </w:pPr>
      <w:r w:rsidRPr="00ED6A3C">
        <w:rPr>
          <w:b/>
          <w:bCs/>
          <w:szCs w:val="22"/>
        </w:rPr>
        <w:t>Valg af formand</w:t>
      </w:r>
      <w:r w:rsidRPr="00ED6A3C">
        <w:rPr>
          <w:szCs w:val="22"/>
        </w:rPr>
        <w:br/>
        <w:t>Niels Hilker</w:t>
      </w:r>
      <w:r w:rsidR="009F4D9D">
        <w:rPr>
          <w:szCs w:val="22"/>
        </w:rPr>
        <w:t xml:space="preserve"> blev valgt som formand for udvalget.</w:t>
      </w:r>
      <w:r w:rsidR="009F4D9D" w:rsidRPr="00ED6A3C">
        <w:rPr>
          <w:szCs w:val="22"/>
        </w:rPr>
        <w:t xml:space="preserve"> </w:t>
      </w:r>
      <w:r w:rsidRPr="00ED6A3C">
        <w:rPr>
          <w:szCs w:val="22"/>
        </w:rPr>
        <w:br/>
      </w:r>
    </w:p>
    <w:p w14:paraId="3E83E20C" w14:textId="77777777" w:rsidR="00AF01A3" w:rsidRPr="00AF01A3" w:rsidRDefault="0D281C9E" w:rsidP="0D281C9E">
      <w:pPr>
        <w:pStyle w:val="Standard"/>
        <w:numPr>
          <w:ilvl w:val="0"/>
          <w:numId w:val="35"/>
        </w:numPr>
        <w:tabs>
          <w:tab w:val="left" w:pos="720"/>
        </w:tabs>
        <w:spacing w:after="120"/>
      </w:pPr>
      <w:r w:rsidRPr="00ED6A3C">
        <w:rPr>
          <w:b/>
          <w:bCs/>
          <w:szCs w:val="22"/>
        </w:rPr>
        <w:t>Drøftelse af form og indhold for mødet 22.8</w:t>
      </w:r>
      <w:r w:rsidRPr="00ED6A3C">
        <w:rPr>
          <w:szCs w:val="22"/>
        </w:rPr>
        <w:br/>
        <w:t xml:space="preserve">OU mødes på en dejlig plet på Danmarkskortet og nogenlunde i midten transportmæssigt: </w:t>
      </w:r>
      <w:hyperlink r:id="rId15">
        <w:r w:rsidRPr="00ED6A3C">
          <w:rPr>
            <w:rStyle w:val="Hyperlink"/>
            <w:szCs w:val="22"/>
          </w:rPr>
          <w:t>Haraldkær</w:t>
        </w:r>
      </w:hyperlink>
      <w:r w:rsidRPr="00ED6A3C">
        <w:rPr>
          <w:szCs w:val="22"/>
        </w:rPr>
        <w:t xml:space="preserve"> ved Vejle kl. ca. 10-19.30.  Vores tanker er, at vi skal bruge noget energi på at ryste gruppen sammen. Desuden skal vi tage hul på drøftelserne af opgaver, som HB ønsker OUs stillingtagen til, ligesom der</w:t>
      </w:r>
      <w:r w:rsidRPr="00AF01A3">
        <w:rPr>
          <w:szCs w:val="22"/>
        </w:rPr>
        <w:t xml:space="preserve"> skal levnes plads</w:t>
      </w:r>
      <w:r w:rsidRPr="00AF01A3">
        <w:t xml:space="preserve"> til at drøfte emner, som udvalget finder vigtige.</w:t>
      </w:r>
    </w:p>
    <w:p w14:paraId="2060FB9D" w14:textId="29D6F482" w:rsidR="0D281C9E" w:rsidRDefault="00AF01A3" w:rsidP="00AF01A3">
      <w:pPr>
        <w:pStyle w:val="Standard"/>
        <w:tabs>
          <w:tab w:val="left" w:pos="720"/>
        </w:tabs>
        <w:spacing w:after="120"/>
        <w:ind w:left="720"/>
      </w:pPr>
      <w:r w:rsidRPr="00AF01A3">
        <w:rPr>
          <w:szCs w:val="22"/>
        </w:rPr>
        <w:t>Sofie Graarup skal sidde i jury for DKVild-konkurrencen samme dag, så det er usikkert, hvor meget hun kan være med.</w:t>
      </w:r>
      <w:r w:rsidR="0D281C9E">
        <w:br/>
      </w:r>
    </w:p>
    <w:p w14:paraId="33C5C055" w14:textId="77777777" w:rsidR="00AF01A3" w:rsidRDefault="0D281C9E" w:rsidP="002C76A3">
      <w:pPr>
        <w:pStyle w:val="Standard"/>
        <w:numPr>
          <w:ilvl w:val="0"/>
          <w:numId w:val="35"/>
        </w:numPr>
        <w:tabs>
          <w:tab w:val="left" w:pos="720"/>
        </w:tabs>
        <w:spacing w:after="120"/>
        <w:rPr>
          <w:b/>
          <w:bCs/>
        </w:rPr>
      </w:pPr>
      <w:r w:rsidRPr="0D281C9E">
        <w:rPr>
          <w:b/>
          <w:bCs/>
        </w:rPr>
        <w:t>Eventuelt</w:t>
      </w:r>
    </w:p>
    <w:p w14:paraId="0B6315D2" w14:textId="24C72200" w:rsidR="00082D96" w:rsidRPr="00AF01A3" w:rsidRDefault="001005A5" w:rsidP="00AF01A3">
      <w:pPr>
        <w:pStyle w:val="Standard"/>
        <w:tabs>
          <w:tab w:val="left" w:pos="720"/>
        </w:tabs>
        <w:spacing w:after="120"/>
        <w:ind w:left="720"/>
      </w:pPr>
      <w:r w:rsidRPr="00AF01A3">
        <w:t xml:space="preserve">Det blev foreslået, at dokumenter fremadrettet kun findes ét sted, nemlig på </w:t>
      </w:r>
      <w:r w:rsidR="00082D96" w:rsidRPr="00AF01A3">
        <w:t>Podio</w:t>
      </w:r>
      <w:r w:rsidRPr="00AF01A3">
        <w:t xml:space="preserve">. Dette var der opbakning til. </w:t>
      </w:r>
    </w:p>
    <w:p w14:paraId="3BABB0FE" w14:textId="4C5CCF11" w:rsidR="0D281C9E" w:rsidRDefault="0D281C9E" w:rsidP="0D281C9E">
      <w:pPr>
        <w:pStyle w:val="Standard"/>
        <w:tabs>
          <w:tab w:val="left" w:pos="720"/>
        </w:tabs>
        <w:spacing w:after="120"/>
      </w:pPr>
    </w:p>
    <w:sectPr w:rsidR="0D281C9E">
      <w:footerReference w:type="even" r:id="rId16"/>
      <w:footerReference w:type="default" r:id="rId17"/>
      <w:pgSz w:w="11906" w:h="16838"/>
      <w:pgMar w:top="851" w:right="1134" w:bottom="70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5069" w14:textId="77777777" w:rsidR="00840D77" w:rsidRDefault="00840D77">
      <w:r>
        <w:separator/>
      </w:r>
    </w:p>
  </w:endnote>
  <w:endnote w:type="continuationSeparator" w:id="0">
    <w:p w14:paraId="74F06625" w14:textId="77777777" w:rsidR="00840D77" w:rsidRDefault="00840D77">
      <w:r>
        <w:continuationSeparator/>
      </w:r>
    </w:p>
  </w:endnote>
  <w:endnote w:type="continuationNotice" w:id="1">
    <w:p w14:paraId="13D7CBA1" w14:textId="77777777" w:rsidR="00840D77" w:rsidRDefault="00840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FA0" w14:textId="77777777" w:rsidR="004E3DF7" w:rsidRDefault="00192C55">
    <w:pPr>
      <w:pStyle w:val="Sidefod"/>
      <w:ind w:right="360"/>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7A3F" w14:textId="77777777" w:rsidR="004E3DF7" w:rsidRDefault="00192C55">
    <w:pPr>
      <w:pStyle w:val="Sidefod"/>
      <w:jc w:val="right"/>
    </w:pPr>
    <w:r>
      <w:fldChar w:fldCharType="begin"/>
    </w:r>
    <w:r>
      <w:instrText xml:space="preserve"> PAGE </w:instrText>
    </w:r>
    <w:r>
      <w:fldChar w:fldCharType="separate"/>
    </w:r>
    <w:r>
      <w:t>3</w:t>
    </w:r>
    <w:r>
      <w:fldChar w:fldCharType="end"/>
    </w:r>
  </w:p>
  <w:p w14:paraId="76D9637A" w14:textId="77777777" w:rsidR="004E3DF7" w:rsidRDefault="004E3DF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AC0D" w14:textId="77777777" w:rsidR="00840D77" w:rsidRDefault="00840D77">
      <w:r>
        <w:rPr>
          <w:color w:val="000000"/>
        </w:rPr>
        <w:separator/>
      </w:r>
    </w:p>
  </w:footnote>
  <w:footnote w:type="continuationSeparator" w:id="0">
    <w:p w14:paraId="3F0A3800" w14:textId="77777777" w:rsidR="00840D77" w:rsidRDefault="00840D77">
      <w:r>
        <w:continuationSeparator/>
      </w:r>
    </w:p>
  </w:footnote>
  <w:footnote w:type="continuationNotice" w:id="1">
    <w:p w14:paraId="27D968E2" w14:textId="77777777" w:rsidR="00840D77" w:rsidRDefault="00840D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1BC"/>
    <w:multiLevelType w:val="multilevel"/>
    <w:tmpl w:val="79E252A6"/>
    <w:styleLink w:val="WWNum2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 w15:restartNumberingAfterBreak="0">
    <w:nsid w:val="110352AC"/>
    <w:multiLevelType w:val="multilevel"/>
    <w:tmpl w:val="B64883E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2126A5"/>
    <w:multiLevelType w:val="multilevel"/>
    <w:tmpl w:val="935E14B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677DA6"/>
    <w:multiLevelType w:val="hybridMultilevel"/>
    <w:tmpl w:val="8E94448C"/>
    <w:lvl w:ilvl="0" w:tplc="00AE70AA">
      <w:start w:val="1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921D6A"/>
    <w:multiLevelType w:val="hybridMultilevel"/>
    <w:tmpl w:val="11961F9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82F709D"/>
    <w:multiLevelType w:val="multilevel"/>
    <w:tmpl w:val="1E748F98"/>
    <w:styleLink w:val="WWNum27"/>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8C57F90"/>
    <w:multiLevelType w:val="multilevel"/>
    <w:tmpl w:val="2CA8A2C4"/>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8EA7A8A"/>
    <w:multiLevelType w:val="multilevel"/>
    <w:tmpl w:val="A8F2F97A"/>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D7B25F0"/>
    <w:multiLevelType w:val="hybridMultilevel"/>
    <w:tmpl w:val="50543D1C"/>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F152072"/>
    <w:multiLevelType w:val="multilevel"/>
    <w:tmpl w:val="FBDCEA00"/>
    <w:styleLink w:val="WWNum20"/>
    <w:lvl w:ilvl="0">
      <w:numFmt w:val="bullet"/>
      <w:lvlText w:val="-"/>
      <w:lvlJc w:val="left"/>
      <w:pPr>
        <w:ind w:left="720" w:hanging="360"/>
      </w:pPr>
      <w:rPr>
        <w:rFonts w:eastAsia="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12E097C"/>
    <w:multiLevelType w:val="multilevel"/>
    <w:tmpl w:val="36085AA2"/>
    <w:styleLink w:val="WWNum2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B95178"/>
    <w:multiLevelType w:val="hybridMultilevel"/>
    <w:tmpl w:val="BBE272B4"/>
    <w:lvl w:ilvl="0" w:tplc="FFFFFFFF">
      <w:start w:val="1"/>
      <w:numFmt w:val="decimal"/>
      <w:lvlText w:val="%1."/>
      <w:lvlJc w:val="left"/>
      <w:pPr>
        <w:ind w:left="720" w:hanging="360"/>
      </w:pPr>
    </w:lvl>
    <w:lvl w:ilvl="1" w:tplc="F1085502">
      <w:start w:val="1"/>
      <w:numFmt w:val="decimal"/>
      <w:lvlText w:val="%2."/>
      <w:lvlJc w:val="left"/>
      <w:pPr>
        <w:ind w:left="1440" w:hanging="360"/>
      </w:pPr>
      <w:rPr>
        <w:rFonts w:ascii="Calibri" w:eastAsia="Times New Roman" w:hAnsi="Calibri" w:cs="Times New Roman"/>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231218C9"/>
    <w:multiLevelType w:val="multilevel"/>
    <w:tmpl w:val="26F2587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4BC6D7A"/>
    <w:multiLevelType w:val="hybridMultilevel"/>
    <w:tmpl w:val="3DB8498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287120AC"/>
    <w:multiLevelType w:val="multilevel"/>
    <w:tmpl w:val="4EA4556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8D52377"/>
    <w:multiLevelType w:val="multilevel"/>
    <w:tmpl w:val="908818E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5B6922"/>
    <w:multiLevelType w:val="multilevel"/>
    <w:tmpl w:val="FB06CD76"/>
    <w:styleLink w:val="WWNum2"/>
    <w:lvl w:ilvl="0">
      <w:start w:val="1"/>
      <w:numFmt w:val="decimal"/>
      <w:lvlText w:val="%1."/>
      <w:lvlJc w:val="left"/>
      <w:pPr>
        <w:ind w:left="454" w:hanging="45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03B73BA"/>
    <w:multiLevelType w:val="hybridMultilevel"/>
    <w:tmpl w:val="FFFFFFFF"/>
    <w:lvl w:ilvl="0" w:tplc="FFD67260">
      <w:start w:val="1"/>
      <w:numFmt w:val="bullet"/>
      <w:lvlText w:val="-"/>
      <w:lvlJc w:val="left"/>
      <w:pPr>
        <w:ind w:left="720" w:hanging="360"/>
      </w:pPr>
      <w:rPr>
        <w:rFonts w:ascii="Calibri" w:hAnsi="Calibri" w:hint="default"/>
      </w:rPr>
    </w:lvl>
    <w:lvl w:ilvl="1" w:tplc="2A94FE82">
      <w:start w:val="1"/>
      <w:numFmt w:val="bullet"/>
      <w:lvlText w:val="o"/>
      <w:lvlJc w:val="left"/>
      <w:pPr>
        <w:ind w:left="1440" w:hanging="360"/>
      </w:pPr>
      <w:rPr>
        <w:rFonts w:ascii="Courier New" w:hAnsi="Courier New" w:hint="default"/>
      </w:rPr>
    </w:lvl>
    <w:lvl w:ilvl="2" w:tplc="47C49C90">
      <w:start w:val="1"/>
      <w:numFmt w:val="bullet"/>
      <w:lvlText w:val=""/>
      <w:lvlJc w:val="left"/>
      <w:pPr>
        <w:ind w:left="2160" w:hanging="360"/>
      </w:pPr>
      <w:rPr>
        <w:rFonts w:ascii="Wingdings" w:hAnsi="Wingdings" w:hint="default"/>
      </w:rPr>
    </w:lvl>
    <w:lvl w:ilvl="3" w:tplc="A906FDBE">
      <w:start w:val="1"/>
      <w:numFmt w:val="bullet"/>
      <w:lvlText w:val=""/>
      <w:lvlJc w:val="left"/>
      <w:pPr>
        <w:ind w:left="2880" w:hanging="360"/>
      </w:pPr>
      <w:rPr>
        <w:rFonts w:ascii="Symbol" w:hAnsi="Symbol" w:hint="default"/>
      </w:rPr>
    </w:lvl>
    <w:lvl w:ilvl="4" w:tplc="F370A3F0">
      <w:start w:val="1"/>
      <w:numFmt w:val="bullet"/>
      <w:lvlText w:val="o"/>
      <w:lvlJc w:val="left"/>
      <w:pPr>
        <w:ind w:left="3600" w:hanging="360"/>
      </w:pPr>
      <w:rPr>
        <w:rFonts w:ascii="Courier New" w:hAnsi="Courier New" w:hint="default"/>
      </w:rPr>
    </w:lvl>
    <w:lvl w:ilvl="5" w:tplc="BF5CDCDE">
      <w:start w:val="1"/>
      <w:numFmt w:val="bullet"/>
      <w:lvlText w:val=""/>
      <w:lvlJc w:val="left"/>
      <w:pPr>
        <w:ind w:left="4320" w:hanging="360"/>
      </w:pPr>
      <w:rPr>
        <w:rFonts w:ascii="Wingdings" w:hAnsi="Wingdings" w:hint="default"/>
      </w:rPr>
    </w:lvl>
    <w:lvl w:ilvl="6" w:tplc="D4B24120">
      <w:start w:val="1"/>
      <w:numFmt w:val="bullet"/>
      <w:lvlText w:val=""/>
      <w:lvlJc w:val="left"/>
      <w:pPr>
        <w:ind w:left="5040" w:hanging="360"/>
      </w:pPr>
      <w:rPr>
        <w:rFonts w:ascii="Symbol" w:hAnsi="Symbol" w:hint="default"/>
      </w:rPr>
    </w:lvl>
    <w:lvl w:ilvl="7" w:tplc="E3A4899C">
      <w:start w:val="1"/>
      <w:numFmt w:val="bullet"/>
      <w:lvlText w:val="o"/>
      <w:lvlJc w:val="left"/>
      <w:pPr>
        <w:ind w:left="5760" w:hanging="360"/>
      </w:pPr>
      <w:rPr>
        <w:rFonts w:ascii="Courier New" w:hAnsi="Courier New" w:hint="default"/>
      </w:rPr>
    </w:lvl>
    <w:lvl w:ilvl="8" w:tplc="C2C23FA2">
      <w:start w:val="1"/>
      <w:numFmt w:val="bullet"/>
      <w:lvlText w:val=""/>
      <w:lvlJc w:val="left"/>
      <w:pPr>
        <w:ind w:left="6480" w:hanging="360"/>
      </w:pPr>
      <w:rPr>
        <w:rFonts w:ascii="Wingdings" w:hAnsi="Wingdings" w:hint="default"/>
      </w:rPr>
    </w:lvl>
  </w:abstractNum>
  <w:abstractNum w:abstractNumId="18" w15:restartNumberingAfterBreak="0">
    <w:nsid w:val="314266BF"/>
    <w:multiLevelType w:val="hybridMultilevel"/>
    <w:tmpl w:val="100E247A"/>
    <w:lvl w:ilvl="0" w:tplc="9FCCF858">
      <w:start w:val="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C8692D"/>
    <w:multiLevelType w:val="hybridMultilevel"/>
    <w:tmpl w:val="E8627DB0"/>
    <w:lvl w:ilvl="0" w:tplc="9FCCF858">
      <w:start w:val="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7115403"/>
    <w:multiLevelType w:val="multilevel"/>
    <w:tmpl w:val="88BAE0DA"/>
    <w:styleLink w:val="WWNum30"/>
    <w:lvl w:ilvl="0">
      <w:numFmt w:val="bullet"/>
      <w:lvlText w:val="-"/>
      <w:lvlJc w:val="left"/>
      <w:pPr>
        <w:ind w:left="720" w:hanging="360"/>
      </w:pPr>
      <w:rPr>
        <w:rFonts w:ascii="Calibri" w:eastAsia="Times New Roman" w:hAnsi="Calibri" w:cs="Calibri"/>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8DA33A0"/>
    <w:multiLevelType w:val="multilevel"/>
    <w:tmpl w:val="7B3E7B3E"/>
    <w:styleLink w:val="WWNum29"/>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95E1107"/>
    <w:multiLevelType w:val="multilevel"/>
    <w:tmpl w:val="C55A8A1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C14F90"/>
    <w:multiLevelType w:val="multilevel"/>
    <w:tmpl w:val="2E362606"/>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A4227A0"/>
    <w:multiLevelType w:val="multilevel"/>
    <w:tmpl w:val="DBB66EEC"/>
    <w:styleLink w:val="WWNum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F8A5CC3"/>
    <w:multiLevelType w:val="hybridMultilevel"/>
    <w:tmpl w:val="EB56E136"/>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0A06D26"/>
    <w:multiLevelType w:val="multilevel"/>
    <w:tmpl w:val="5914CD72"/>
    <w:styleLink w:val="WWNum7"/>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428C4574"/>
    <w:multiLevelType w:val="hybridMultilevel"/>
    <w:tmpl w:val="8BB8983A"/>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764163E"/>
    <w:multiLevelType w:val="hybridMultilevel"/>
    <w:tmpl w:val="A5D2FA40"/>
    <w:lvl w:ilvl="0" w:tplc="BE2AFE70">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BB809C9"/>
    <w:multiLevelType w:val="multilevel"/>
    <w:tmpl w:val="29ACEECA"/>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C7468C"/>
    <w:multiLevelType w:val="multilevel"/>
    <w:tmpl w:val="6DD02008"/>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D862BD2"/>
    <w:multiLevelType w:val="multilevel"/>
    <w:tmpl w:val="97147E8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F213865"/>
    <w:multiLevelType w:val="multilevel"/>
    <w:tmpl w:val="8FDED516"/>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5F5C056D"/>
    <w:multiLevelType w:val="multilevel"/>
    <w:tmpl w:val="97646B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4C10AC4"/>
    <w:multiLevelType w:val="multilevel"/>
    <w:tmpl w:val="58FE83A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7B552E8"/>
    <w:multiLevelType w:val="multilevel"/>
    <w:tmpl w:val="98241316"/>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6" w15:restartNumberingAfterBreak="0">
    <w:nsid w:val="6CDD3929"/>
    <w:multiLevelType w:val="hybridMultilevel"/>
    <w:tmpl w:val="C936BCA2"/>
    <w:lvl w:ilvl="0" w:tplc="073E47E0">
      <w:start w:val="1"/>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6EB9738B"/>
    <w:multiLevelType w:val="multilevel"/>
    <w:tmpl w:val="FBDA9EC4"/>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25044FC"/>
    <w:multiLevelType w:val="multilevel"/>
    <w:tmpl w:val="7F74E30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2E5004B"/>
    <w:multiLevelType w:val="multilevel"/>
    <w:tmpl w:val="D9C4E4D6"/>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5F51AB7"/>
    <w:multiLevelType w:val="multilevel"/>
    <w:tmpl w:val="10DE62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7F54819"/>
    <w:multiLevelType w:val="multilevel"/>
    <w:tmpl w:val="326CA4E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8744755"/>
    <w:multiLevelType w:val="multilevel"/>
    <w:tmpl w:val="92265CFA"/>
    <w:styleLink w:val="WWNum6"/>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Times New Roman"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38526286">
    <w:abstractNumId w:val="17"/>
  </w:num>
  <w:num w:numId="2" w16cid:durableId="1745377338">
    <w:abstractNumId w:val="37"/>
  </w:num>
  <w:num w:numId="3" w16cid:durableId="731119962">
    <w:abstractNumId w:val="16"/>
  </w:num>
  <w:num w:numId="4" w16cid:durableId="232471207">
    <w:abstractNumId w:val="35"/>
  </w:num>
  <w:num w:numId="5" w16cid:durableId="1793011335">
    <w:abstractNumId w:val="24"/>
  </w:num>
  <w:num w:numId="6" w16cid:durableId="630668694">
    <w:abstractNumId w:val="41"/>
  </w:num>
  <w:num w:numId="7" w16cid:durableId="529032665">
    <w:abstractNumId w:val="42"/>
  </w:num>
  <w:num w:numId="8" w16cid:durableId="33162673">
    <w:abstractNumId w:val="26"/>
  </w:num>
  <w:num w:numId="9" w16cid:durableId="2023312060">
    <w:abstractNumId w:val="1"/>
  </w:num>
  <w:num w:numId="10" w16cid:durableId="203714687">
    <w:abstractNumId w:val="14"/>
  </w:num>
  <w:num w:numId="11" w16cid:durableId="1091046379">
    <w:abstractNumId w:val="32"/>
  </w:num>
  <w:num w:numId="12" w16cid:durableId="1608152058">
    <w:abstractNumId w:val="2"/>
  </w:num>
  <w:num w:numId="13" w16cid:durableId="676539260">
    <w:abstractNumId w:val="38"/>
  </w:num>
  <w:num w:numId="14" w16cid:durableId="590284074">
    <w:abstractNumId w:val="34"/>
  </w:num>
  <w:num w:numId="15" w16cid:durableId="1486817937">
    <w:abstractNumId w:val="12"/>
  </w:num>
  <w:num w:numId="16" w16cid:durableId="2140341979">
    <w:abstractNumId w:val="30"/>
  </w:num>
  <w:num w:numId="17" w16cid:durableId="1732073359">
    <w:abstractNumId w:val="6"/>
  </w:num>
  <w:num w:numId="18" w16cid:durableId="1930891767">
    <w:abstractNumId w:val="40"/>
  </w:num>
  <w:num w:numId="19" w16cid:durableId="1392729422">
    <w:abstractNumId w:val="7"/>
  </w:num>
  <w:num w:numId="20" w16cid:durableId="62340292">
    <w:abstractNumId w:val="15"/>
  </w:num>
  <w:num w:numId="21" w16cid:durableId="483006365">
    <w:abstractNumId w:val="9"/>
  </w:num>
  <w:num w:numId="22" w16cid:durableId="1988778860">
    <w:abstractNumId w:val="31"/>
  </w:num>
  <w:num w:numId="23" w16cid:durableId="157424877">
    <w:abstractNumId w:val="22"/>
  </w:num>
  <w:num w:numId="24" w16cid:durableId="1534224712">
    <w:abstractNumId w:val="39"/>
  </w:num>
  <w:num w:numId="25" w16cid:durableId="388960781">
    <w:abstractNumId w:val="29"/>
  </w:num>
  <w:num w:numId="26" w16cid:durableId="148982035">
    <w:abstractNumId w:val="23"/>
  </w:num>
  <w:num w:numId="27" w16cid:durableId="1605530132">
    <w:abstractNumId w:val="0"/>
  </w:num>
  <w:num w:numId="28" w16cid:durableId="25956142">
    <w:abstractNumId w:val="5"/>
  </w:num>
  <w:num w:numId="29" w16cid:durableId="91783109">
    <w:abstractNumId w:val="10"/>
  </w:num>
  <w:num w:numId="30" w16cid:durableId="930965361">
    <w:abstractNumId w:val="21"/>
  </w:num>
  <w:num w:numId="31" w16cid:durableId="491068043">
    <w:abstractNumId w:val="20"/>
  </w:num>
  <w:num w:numId="32" w16cid:durableId="336272006">
    <w:abstractNumId w:val="33"/>
  </w:num>
  <w:num w:numId="33" w16cid:durableId="29306398">
    <w:abstractNumId w:val="33"/>
    <w:lvlOverride w:ilvl="0">
      <w:startOverride w:val="1"/>
    </w:lvlOverride>
  </w:num>
  <w:num w:numId="34" w16cid:durableId="886993183">
    <w:abstractNumId w:val="20"/>
  </w:num>
  <w:num w:numId="35" w16cid:durableId="1584949228">
    <w:abstractNumId w:val="11"/>
  </w:num>
  <w:num w:numId="36" w16cid:durableId="1759524211">
    <w:abstractNumId w:val="19"/>
  </w:num>
  <w:num w:numId="37" w16cid:durableId="1993438114">
    <w:abstractNumId w:val="11"/>
  </w:num>
  <w:num w:numId="38" w16cid:durableId="17582366">
    <w:abstractNumId w:val="18"/>
  </w:num>
  <w:num w:numId="39" w16cid:durableId="725035100">
    <w:abstractNumId w:val="13"/>
  </w:num>
  <w:num w:numId="40" w16cid:durableId="571696517">
    <w:abstractNumId w:val="8"/>
  </w:num>
  <w:num w:numId="41" w16cid:durableId="1753696278">
    <w:abstractNumId w:val="25"/>
  </w:num>
  <w:num w:numId="42" w16cid:durableId="939919332">
    <w:abstractNumId w:val="36"/>
  </w:num>
  <w:num w:numId="43" w16cid:durableId="244800986">
    <w:abstractNumId w:val="4"/>
  </w:num>
  <w:num w:numId="44" w16cid:durableId="2078281221">
    <w:abstractNumId w:val="3"/>
  </w:num>
  <w:num w:numId="45" w16cid:durableId="1438132639">
    <w:abstractNumId w:val="27"/>
  </w:num>
  <w:num w:numId="46" w16cid:durableId="2266939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67"/>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25"/>
    <w:rsid w:val="00022939"/>
    <w:rsid w:val="00022949"/>
    <w:rsid w:val="00023874"/>
    <w:rsid w:val="00044259"/>
    <w:rsid w:val="00045022"/>
    <w:rsid w:val="00045CBF"/>
    <w:rsid w:val="00050A47"/>
    <w:rsid w:val="00052407"/>
    <w:rsid w:val="00052F7C"/>
    <w:rsid w:val="00055518"/>
    <w:rsid w:val="00055F63"/>
    <w:rsid w:val="00060146"/>
    <w:rsid w:val="00062BE5"/>
    <w:rsid w:val="00063150"/>
    <w:rsid w:val="00067335"/>
    <w:rsid w:val="00067831"/>
    <w:rsid w:val="00076FBA"/>
    <w:rsid w:val="00082D96"/>
    <w:rsid w:val="00087CFB"/>
    <w:rsid w:val="00087D1C"/>
    <w:rsid w:val="000922D9"/>
    <w:rsid w:val="00097097"/>
    <w:rsid w:val="000A0D5B"/>
    <w:rsid w:val="000A106B"/>
    <w:rsid w:val="000A5EB6"/>
    <w:rsid w:val="000B102D"/>
    <w:rsid w:val="000C48B7"/>
    <w:rsid w:val="000C5F94"/>
    <w:rsid w:val="000D5352"/>
    <w:rsid w:val="000E5EFD"/>
    <w:rsid w:val="000F5F6C"/>
    <w:rsid w:val="001005A5"/>
    <w:rsid w:val="00105D0E"/>
    <w:rsid w:val="001072A1"/>
    <w:rsid w:val="0012081C"/>
    <w:rsid w:val="00157534"/>
    <w:rsid w:val="00162A11"/>
    <w:rsid w:val="001669AD"/>
    <w:rsid w:val="00183548"/>
    <w:rsid w:val="00184807"/>
    <w:rsid w:val="00186176"/>
    <w:rsid w:val="00190974"/>
    <w:rsid w:val="00192C55"/>
    <w:rsid w:val="001A1183"/>
    <w:rsid w:val="001A49A6"/>
    <w:rsid w:val="001B0CE4"/>
    <w:rsid w:val="001C719B"/>
    <w:rsid w:val="001D04CF"/>
    <w:rsid w:val="001D664C"/>
    <w:rsid w:val="001E4F79"/>
    <w:rsid w:val="001E4F96"/>
    <w:rsid w:val="001E6775"/>
    <w:rsid w:val="001F0CBD"/>
    <w:rsid w:val="001F45E0"/>
    <w:rsid w:val="001F5862"/>
    <w:rsid w:val="001F5BA3"/>
    <w:rsid w:val="001F61AE"/>
    <w:rsid w:val="001F713B"/>
    <w:rsid w:val="002004C0"/>
    <w:rsid w:val="00210D1E"/>
    <w:rsid w:val="00217FF4"/>
    <w:rsid w:val="00222C57"/>
    <w:rsid w:val="00224E25"/>
    <w:rsid w:val="00230F33"/>
    <w:rsid w:val="002545D0"/>
    <w:rsid w:val="002558BD"/>
    <w:rsid w:val="0026212A"/>
    <w:rsid w:val="00262B4F"/>
    <w:rsid w:val="00263BBD"/>
    <w:rsid w:val="00264B14"/>
    <w:rsid w:val="002668EF"/>
    <w:rsid w:val="0027090D"/>
    <w:rsid w:val="002714E1"/>
    <w:rsid w:val="0027326A"/>
    <w:rsid w:val="00280910"/>
    <w:rsid w:val="002833AC"/>
    <w:rsid w:val="002852CB"/>
    <w:rsid w:val="00294E78"/>
    <w:rsid w:val="00295DF4"/>
    <w:rsid w:val="00295F3C"/>
    <w:rsid w:val="002A00A9"/>
    <w:rsid w:val="002A17D4"/>
    <w:rsid w:val="002A2F8E"/>
    <w:rsid w:val="002B06AE"/>
    <w:rsid w:val="002C5057"/>
    <w:rsid w:val="002C76A3"/>
    <w:rsid w:val="002D3F58"/>
    <w:rsid w:val="002D7D2F"/>
    <w:rsid w:val="002F7303"/>
    <w:rsid w:val="002F782E"/>
    <w:rsid w:val="00301872"/>
    <w:rsid w:val="00304431"/>
    <w:rsid w:val="00313563"/>
    <w:rsid w:val="00316464"/>
    <w:rsid w:val="00325A34"/>
    <w:rsid w:val="00326E0A"/>
    <w:rsid w:val="00331749"/>
    <w:rsid w:val="00333E8A"/>
    <w:rsid w:val="003419E3"/>
    <w:rsid w:val="003428CD"/>
    <w:rsid w:val="00345374"/>
    <w:rsid w:val="003462F5"/>
    <w:rsid w:val="003534EE"/>
    <w:rsid w:val="00353C0C"/>
    <w:rsid w:val="0035544F"/>
    <w:rsid w:val="0036312E"/>
    <w:rsid w:val="00396284"/>
    <w:rsid w:val="0039743C"/>
    <w:rsid w:val="00397CB1"/>
    <w:rsid w:val="003A2136"/>
    <w:rsid w:val="003A2860"/>
    <w:rsid w:val="003A515F"/>
    <w:rsid w:val="003B0F95"/>
    <w:rsid w:val="003C0C54"/>
    <w:rsid w:val="003C5C54"/>
    <w:rsid w:val="003D20F7"/>
    <w:rsid w:val="003D502C"/>
    <w:rsid w:val="003D5FFE"/>
    <w:rsid w:val="003D6EF0"/>
    <w:rsid w:val="003E5047"/>
    <w:rsid w:val="003F20E3"/>
    <w:rsid w:val="003F564F"/>
    <w:rsid w:val="003F7045"/>
    <w:rsid w:val="0040369D"/>
    <w:rsid w:val="004063D8"/>
    <w:rsid w:val="00410AF8"/>
    <w:rsid w:val="004127F8"/>
    <w:rsid w:val="00415DC7"/>
    <w:rsid w:val="004166F2"/>
    <w:rsid w:val="00416BC8"/>
    <w:rsid w:val="00417687"/>
    <w:rsid w:val="00420F3F"/>
    <w:rsid w:val="0042563A"/>
    <w:rsid w:val="0043034C"/>
    <w:rsid w:val="00431209"/>
    <w:rsid w:val="004317A0"/>
    <w:rsid w:val="00435D7B"/>
    <w:rsid w:val="004466B1"/>
    <w:rsid w:val="00457016"/>
    <w:rsid w:val="00466CE1"/>
    <w:rsid w:val="004730B7"/>
    <w:rsid w:val="00475FD7"/>
    <w:rsid w:val="00480C8F"/>
    <w:rsid w:val="00481C85"/>
    <w:rsid w:val="004849A7"/>
    <w:rsid w:val="00485489"/>
    <w:rsid w:val="00485E65"/>
    <w:rsid w:val="00492D97"/>
    <w:rsid w:val="004A3F13"/>
    <w:rsid w:val="004B5B90"/>
    <w:rsid w:val="004B7D15"/>
    <w:rsid w:val="004C0303"/>
    <w:rsid w:val="004C042B"/>
    <w:rsid w:val="004C434B"/>
    <w:rsid w:val="004C7BED"/>
    <w:rsid w:val="004D0F8A"/>
    <w:rsid w:val="004D29FB"/>
    <w:rsid w:val="004D34A3"/>
    <w:rsid w:val="004E04A7"/>
    <w:rsid w:val="004E3DF7"/>
    <w:rsid w:val="004F5F9D"/>
    <w:rsid w:val="00501F1D"/>
    <w:rsid w:val="00511D0B"/>
    <w:rsid w:val="00511D1E"/>
    <w:rsid w:val="005124FB"/>
    <w:rsid w:val="00512986"/>
    <w:rsid w:val="0051351B"/>
    <w:rsid w:val="00523882"/>
    <w:rsid w:val="00524F7C"/>
    <w:rsid w:val="00533C2B"/>
    <w:rsid w:val="00534E58"/>
    <w:rsid w:val="00536148"/>
    <w:rsid w:val="00536687"/>
    <w:rsid w:val="00554CD4"/>
    <w:rsid w:val="00562E20"/>
    <w:rsid w:val="00566138"/>
    <w:rsid w:val="00572212"/>
    <w:rsid w:val="00574633"/>
    <w:rsid w:val="0057677B"/>
    <w:rsid w:val="0058055C"/>
    <w:rsid w:val="00581C1D"/>
    <w:rsid w:val="00585255"/>
    <w:rsid w:val="0059100E"/>
    <w:rsid w:val="00594788"/>
    <w:rsid w:val="00595672"/>
    <w:rsid w:val="005A0DD3"/>
    <w:rsid w:val="005A67CB"/>
    <w:rsid w:val="005B56B8"/>
    <w:rsid w:val="005B753B"/>
    <w:rsid w:val="005C150A"/>
    <w:rsid w:val="005C35BB"/>
    <w:rsid w:val="005D42D3"/>
    <w:rsid w:val="005D435E"/>
    <w:rsid w:val="005E7355"/>
    <w:rsid w:val="005E74D3"/>
    <w:rsid w:val="005F092F"/>
    <w:rsid w:val="005F0C41"/>
    <w:rsid w:val="005F62D4"/>
    <w:rsid w:val="00606F27"/>
    <w:rsid w:val="00621AB3"/>
    <w:rsid w:val="006369C5"/>
    <w:rsid w:val="00637894"/>
    <w:rsid w:val="00637FDD"/>
    <w:rsid w:val="00641691"/>
    <w:rsid w:val="006579A9"/>
    <w:rsid w:val="00662024"/>
    <w:rsid w:val="00662218"/>
    <w:rsid w:val="006639C2"/>
    <w:rsid w:val="00670FA8"/>
    <w:rsid w:val="00677941"/>
    <w:rsid w:val="006824A0"/>
    <w:rsid w:val="006846AB"/>
    <w:rsid w:val="006921D2"/>
    <w:rsid w:val="006A39DF"/>
    <w:rsid w:val="006A52F2"/>
    <w:rsid w:val="006B6EB4"/>
    <w:rsid w:val="006C0E89"/>
    <w:rsid w:val="006C10B8"/>
    <w:rsid w:val="006C51A8"/>
    <w:rsid w:val="006E431C"/>
    <w:rsid w:val="006F5ADD"/>
    <w:rsid w:val="007007FD"/>
    <w:rsid w:val="00703490"/>
    <w:rsid w:val="00705C25"/>
    <w:rsid w:val="00706E9D"/>
    <w:rsid w:val="0071115A"/>
    <w:rsid w:val="00713BAE"/>
    <w:rsid w:val="00714B78"/>
    <w:rsid w:val="0072058F"/>
    <w:rsid w:val="00721F07"/>
    <w:rsid w:val="00722003"/>
    <w:rsid w:val="00723BB0"/>
    <w:rsid w:val="00731B1B"/>
    <w:rsid w:val="00732AE2"/>
    <w:rsid w:val="007352A6"/>
    <w:rsid w:val="00737D6A"/>
    <w:rsid w:val="007473C1"/>
    <w:rsid w:val="00750156"/>
    <w:rsid w:val="00753439"/>
    <w:rsid w:val="00763AD1"/>
    <w:rsid w:val="007658E8"/>
    <w:rsid w:val="00770BAC"/>
    <w:rsid w:val="00771F67"/>
    <w:rsid w:val="00775AC1"/>
    <w:rsid w:val="00775FED"/>
    <w:rsid w:val="00782662"/>
    <w:rsid w:val="00783305"/>
    <w:rsid w:val="007872C7"/>
    <w:rsid w:val="007933DD"/>
    <w:rsid w:val="00795757"/>
    <w:rsid w:val="00795D02"/>
    <w:rsid w:val="007A0675"/>
    <w:rsid w:val="007A0B16"/>
    <w:rsid w:val="007A70B2"/>
    <w:rsid w:val="007B36E3"/>
    <w:rsid w:val="007B7CE2"/>
    <w:rsid w:val="007C57BE"/>
    <w:rsid w:val="007C7ECE"/>
    <w:rsid w:val="007D29CE"/>
    <w:rsid w:val="007D69D4"/>
    <w:rsid w:val="007D7CBD"/>
    <w:rsid w:val="007E28F4"/>
    <w:rsid w:val="007F0A91"/>
    <w:rsid w:val="008019FC"/>
    <w:rsid w:val="00804CE5"/>
    <w:rsid w:val="008070F2"/>
    <w:rsid w:val="008132AE"/>
    <w:rsid w:val="0082164E"/>
    <w:rsid w:val="008217D0"/>
    <w:rsid w:val="00834D84"/>
    <w:rsid w:val="00840AF8"/>
    <w:rsid w:val="00840D77"/>
    <w:rsid w:val="008425BF"/>
    <w:rsid w:val="008600A1"/>
    <w:rsid w:val="00860E2C"/>
    <w:rsid w:val="008610A1"/>
    <w:rsid w:val="008624B7"/>
    <w:rsid w:val="00864D88"/>
    <w:rsid w:val="0087342E"/>
    <w:rsid w:val="00875FA6"/>
    <w:rsid w:val="008A0924"/>
    <w:rsid w:val="008A1B49"/>
    <w:rsid w:val="008A2C8A"/>
    <w:rsid w:val="008B02A2"/>
    <w:rsid w:val="008B14AE"/>
    <w:rsid w:val="008B58B4"/>
    <w:rsid w:val="008C10C4"/>
    <w:rsid w:val="008C4316"/>
    <w:rsid w:val="008C5903"/>
    <w:rsid w:val="008D175A"/>
    <w:rsid w:val="008D4762"/>
    <w:rsid w:val="008D4ACD"/>
    <w:rsid w:val="008E035C"/>
    <w:rsid w:val="008E24F4"/>
    <w:rsid w:val="008E6376"/>
    <w:rsid w:val="008F7186"/>
    <w:rsid w:val="00903007"/>
    <w:rsid w:val="009050A0"/>
    <w:rsid w:val="00905330"/>
    <w:rsid w:val="0092171F"/>
    <w:rsid w:val="0092438C"/>
    <w:rsid w:val="00924C7F"/>
    <w:rsid w:val="009276D2"/>
    <w:rsid w:val="00932813"/>
    <w:rsid w:val="00933D83"/>
    <w:rsid w:val="009404ED"/>
    <w:rsid w:val="00940B75"/>
    <w:rsid w:val="009467A3"/>
    <w:rsid w:val="009505E7"/>
    <w:rsid w:val="00953DE4"/>
    <w:rsid w:val="009575FE"/>
    <w:rsid w:val="00966472"/>
    <w:rsid w:val="009720B1"/>
    <w:rsid w:val="00973992"/>
    <w:rsid w:val="009743BF"/>
    <w:rsid w:val="00975E16"/>
    <w:rsid w:val="00985491"/>
    <w:rsid w:val="00985E2F"/>
    <w:rsid w:val="009938F8"/>
    <w:rsid w:val="0099623B"/>
    <w:rsid w:val="009A3255"/>
    <w:rsid w:val="009A6097"/>
    <w:rsid w:val="009A78D3"/>
    <w:rsid w:val="009B481A"/>
    <w:rsid w:val="009C69BB"/>
    <w:rsid w:val="009D1772"/>
    <w:rsid w:val="009D44C6"/>
    <w:rsid w:val="009D79B8"/>
    <w:rsid w:val="009E687C"/>
    <w:rsid w:val="009E71CE"/>
    <w:rsid w:val="009E77A9"/>
    <w:rsid w:val="009F0119"/>
    <w:rsid w:val="009F4309"/>
    <w:rsid w:val="009F4D9D"/>
    <w:rsid w:val="009F7AD5"/>
    <w:rsid w:val="00A029D4"/>
    <w:rsid w:val="00A117B7"/>
    <w:rsid w:val="00A343D9"/>
    <w:rsid w:val="00A40D53"/>
    <w:rsid w:val="00A44473"/>
    <w:rsid w:val="00A44581"/>
    <w:rsid w:val="00A46A82"/>
    <w:rsid w:val="00A52811"/>
    <w:rsid w:val="00A54764"/>
    <w:rsid w:val="00A57163"/>
    <w:rsid w:val="00A65C52"/>
    <w:rsid w:val="00A72E70"/>
    <w:rsid w:val="00A764AA"/>
    <w:rsid w:val="00A92034"/>
    <w:rsid w:val="00A93C97"/>
    <w:rsid w:val="00AA1D73"/>
    <w:rsid w:val="00AA2470"/>
    <w:rsid w:val="00AA62BC"/>
    <w:rsid w:val="00AA79A8"/>
    <w:rsid w:val="00AB10E9"/>
    <w:rsid w:val="00AB1C74"/>
    <w:rsid w:val="00AB28D5"/>
    <w:rsid w:val="00AB6C7E"/>
    <w:rsid w:val="00AD1FB0"/>
    <w:rsid w:val="00AE3E17"/>
    <w:rsid w:val="00AE5339"/>
    <w:rsid w:val="00AF01A3"/>
    <w:rsid w:val="00AF105C"/>
    <w:rsid w:val="00AF5D23"/>
    <w:rsid w:val="00B0195D"/>
    <w:rsid w:val="00B02C01"/>
    <w:rsid w:val="00B11C0F"/>
    <w:rsid w:val="00B31697"/>
    <w:rsid w:val="00B31872"/>
    <w:rsid w:val="00B40F03"/>
    <w:rsid w:val="00B42FEC"/>
    <w:rsid w:val="00B4544D"/>
    <w:rsid w:val="00B53633"/>
    <w:rsid w:val="00B56A15"/>
    <w:rsid w:val="00B6130B"/>
    <w:rsid w:val="00B90E88"/>
    <w:rsid w:val="00B9484B"/>
    <w:rsid w:val="00B97211"/>
    <w:rsid w:val="00B9778A"/>
    <w:rsid w:val="00BA1F2A"/>
    <w:rsid w:val="00BA276D"/>
    <w:rsid w:val="00BB25AE"/>
    <w:rsid w:val="00BC2E9D"/>
    <w:rsid w:val="00BC4A04"/>
    <w:rsid w:val="00BD3EE5"/>
    <w:rsid w:val="00BD6A93"/>
    <w:rsid w:val="00BE34F3"/>
    <w:rsid w:val="00BE3DC4"/>
    <w:rsid w:val="00BE43C3"/>
    <w:rsid w:val="00BE75FD"/>
    <w:rsid w:val="00BF2620"/>
    <w:rsid w:val="00BF4FA6"/>
    <w:rsid w:val="00BF7B63"/>
    <w:rsid w:val="00C02088"/>
    <w:rsid w:val="00C03480"/>
    <w:rsid w:val="00C0548C"/>
    <w:rsid w:val="00C0683B"/>
    <w:rsid w:val="00C114A4"/>
    <w:rsid w:val="00C11898"/>
    <w:rsid w:val="00C14BB1"/>
    <w:rsid w:val="00C24017"/>
    <w:rsid w:val="00C2784F"/>
    <w:rsid w:val="00C33E68"/>
    <w:rsid w:val="00C3533F"/>
    <w:rsid w:val="00C424BE"/>
    <w:rsid w:val="00C42F11"/>
    <w:rsid w:val="00C501AD"/>
    <w:rsid w:val="00C50BE8"/>
    <w:rsid w:val="00C51BC5"/>
    <w:rsid w:val="00C55600"/>
    <w:rsid w:val="00C57E2B"/>
    <w:rsid w:val="00C64452"/>
    <w:rsid w:val="00C6709F"/>
    <w:rsid w:val="00C74EF1"/>
    <w:rsid w:val="00C7513E"/>
    <w:rsid w:val="00C80819"/>
    <w:rsid w:val="00C95B2F"/>
    <w:rsid w:val="00C968F2"/>
    <w:rsid w:val="00CB1C13"/>
    <w:rsid w:val="00CD3D8E"/>
    <w:rsid w:val="00CD5822"/>
    <w:rsid w:val="00CE1B07"/>
    <w:rsid w:val="00CF49E0"/>
    <w:rsid w:val="00CF588C"/>
    <w:rsid w:val="00CF6D7A"/>
    <w:rsid w:val="00D005F4"/>
    <w:rsid w:val="00D06D17"/>
    <w:rsid w:val="00D130AC"/>
    <w:rsid w:val="00D131D7"/>
    <w:rsid w:val="00D22F4C"/>
    <w:rsid w:val="00D265B0"/>
    <w:rsid w:val="00D302EF"/>
    <w:rsid w:val="00D33D4C"/>
    <w:rsid w:val="00D36186"/>
    <w:rsid w:val="00D40A95"/>
    <w:rsid w:val="00D51FF5"/>
    <w:rsid w:val="00D64EF4"/>
    <w:rsid w:val="00D8162F"/>
    <w:rsid w:val="00D91D8D"/>
    <w:rsid w:val="00DA3810"/>
    <w:rsid w:val="00DA41AE"/>
    <w:rsid w:val="00DB2854"/>
    <w:rsid w:val="00DB3A3E"/>
    <w:rsid w:val="00DB5DCC"/>
    <w:rsid w:val="00DC4283"/>
    <w:rsid w:val="00DC47F4"/>
    <w:rsid w:val="00DC5CE9"/>
    <w:rsid w:val="00DC65C5"/>
    <w:rsid w:val="00DC7687"/>
    <w:rsid w:val="00DE37D4"/>
    <w:rsid w:val="00DF1987"/>
    <w:rsid w:val="00DF49A0"/>
    <w:rsid w:val="00E047DB"/>
    <w:rsid w:val="00E07837"/>
    <w:rsid w:val="00E07F67"/>
    <w:rsid w:val="00E12B47"/>
    <w:rsid w:val="00E17414"/>
    <w:rsid w:val="00E21BE5"/>
    <w:rsid w:val="00E21F5F"/>
    <w:rsid w:val="00E236AC"/>
    <w:rsid w:val="00E4770D"/>
    <w:rsid w:val="00E55079"/>
    <w:rsid w:val="00E57399"/>
    <w:rsid w:val="00E61C45"/>
    <w:rsid w:val="00E706ED"/>
    <w:rsid w:val="00E761E3"/>
    <w:rsid w:val="00E76248"/>
    <w:rsid w:val="00EA1D86"/>
    <w:rsid w:val="00EB083B"/>
    <w:rsid w:val="00EB4B6B"/>
    <w:rsid w:val="00ED35B1"/>
    <w:rsid w:val="00ED6A3C"/>
    <w:rsid w:val="00EE0702"/>
    <w:rsid w:val="00EE4D19"/>
    <w:rsid w:val="00EE58BD"/>
    <w:rsid w:val="00EE5D98"/>
    <w:rsid w:val="00EE7184"/>
    <w:rsid w:val="00EF6DC8"/>
    <w:rsid w:val="00F00AD3"/>
    <w:rsid w:val="00F12C2F"/>
    <w:rsid w:val="00F20EE7"/>
    <w:rsid w:val="00F23FAB"/>
    <w:rsid w:val="00F34674"/>
    <w:rsid w:val="00F35BD0"/>
    <w:rsid w:val="00F36A0B"/>
    <w:rsid w:val="00F504CF"/>
    <w:rsid w:val="00F547E3"/>
    <w:rsid w:val="00F54E5B"/>
    <w:rsid w:val="00F80FA3"/>
    <w:rsid w:val="00F843AF"/>
    <w:rsid w:val="00F866DC"/>
    <w:rsid w:val="00F92DA2"/>
    <w:rsid w:val="00FA0341"/>
    <w:rsid w:val="00FA5BDC"/>
    <w:rsid w:val="00FB0CEE"/>
    <w:rsid w:val="00FB6511"/>
    <w:rsid w:val="00FC25FA"/>
    <w:rsid w:val="00FD02F0"/>
    <w:rsid w:val="00FE061E"/>
    <w:rsid w:val="00FE3AFF"/>
    <w:rsid w:val="00FF120D"/>
    <w:rsid w:val="00FF48EB"/>
    <w:rsid w:val="0126AD93"/>
    <w:rsid w:val="01319EC1"/>
    <w:rsid w:val="01858203"/>
    <w:rsid w:val="01A4D083"/>
    <w:rsid w:val="01AC9CA7"/>
    <w:rsid w:val="022BC909"/>
    <w:rsid w:val="02726E5D"/>
    <w:rsid w:val="02849592"/>
    <w:rsid w:val="02AD361F"/>
    <w:rsid w:val="02B6E5D7"/>
    <w:rsid w:val="02CBB71B"/>
    <w:rsid w:val="0316374E"/>
    <w:rsid w:val="0328EC2B"/>
    <w:rsid w:val="039CD109"/>
    <w:rsid w:val="03EAB19D"/>
    <w:rsid w:val="04020CBB"/>
    <w:rsid w:val="041F3703"/>
    <w:rsid w:val="042F6EE4"/>
    <w:rsid w:val="04ADB918"/>
    <w:rsid w:val="04B207AF"/>
    <w:rsid w:val="04B53975"/>
    <w:rsid w:val="05141B0B"/>
    <w:rsid w:val="051DDB64"/>
    <w:rsid w:val="05555622"/>
    <w:rsid w:val="0562D253"/>
    <w:rsid w:val="05ADB029"/>
    <w:rsid w:val="05C7FCD9"/>
    <w:rsid w:val="05E5D039"/>
    <w:rsid w:val="05F44815"/>
    <w:rsid w:val="063902F2"/>
    <w:rsid w:val="06B449BC"/>
    <w:rsid w:val="06FEEF44"/>
    <w:rsid w:val="0769A6B9"/>
    <w:rsid w:val="077BC56A"/>
    <w:rsid w:val="07D08014"/>
    <w:rsid w:val="0803D34F"/>
    <w:rsid w:val="08188FB7"/>
    <w:rsid w:val="081F21E1"/>
    <w:rsid w:val="0847687D"/>
    <w:rsid w:val="085937FE"/>
    <w:rsid w:val="088D11B2"/>
    <w:rsid w:val="08DB7574"/>
    <w:rsid w:val="08DDF306"/>
    <w:rsid w:val="08EB2042"/>
    <w:rsid w:val="08FDF4B0"/>
    <w:rsid w:val="090BD00E"/>
    <w:rsid w:val="094BC169"/>
    <w:rsid w:val="096C5075"/>
    <w:rsid w:val="097AC1C1"/>
    <w:rsid w:val="0A16C225"/>
    <w:rsid w:val="0A19DBED"/>
    <w:rsid w:val="0A338164"/>
    <w:rsid w:val="0AF5E5AA"/>
    <w:rsid w:val="0B0820D6"/>
    <w:rsid w:val="0B45FB5F"/>
    <w:rsid w:val="0B4954E9"/>
    <w:rsid w:val="0B6A52C9"/>
    <w:rsid w:val="0B8B91FD"/>
    <w:rsid w:val="0BC05787"/>
    <w:rsid w:val="0BDD329D"/>
    <w:rsid w:val="0C3A80C9"/>
    <w:rsid w:val="0C4F37CA"/>
    <w:rsid w:val="0CC18B6D"/>
    <w:rsid w:val="0CF4033C"/>
    <w:rsid w:val="0D2593BF"/>
    <w:rsid w:val="0D281C9E"/>
    <w:rsid w:val="0D6A8AAE"/>
    <w:rsid w:val="0D871852"/>
    <w:rsid w:val="0DC670D6"/>
    <w:rsid w:val="0DCAEF62"/>
    <w:rsid w:val="0DFC0070"/>
    <w:rsid w:val="0E2153F9"/>
    <w:rsid w:val="0E5A5CDA"/>
    <w:rsid w:val="0E5C6524"/>
    <w:rsid w:val="0E7BBAE0"/>
    <w:rsid w:val="0ECDDA20"/>
    <w:rsid w:val="0F72218B"/>
    <w:rsid w:val="0F9E8DE3"/>
    <w:rsid w:val="0FE61597"/>
    <w:rsid w:val="104434E3"/>
    <w:rsid w:val="1045BA93"/>
    <w:rsid w:val="108F84C6"/>
    <w:rsid w:val="10E33050"/>
    <w:rsid w:val="11156719"/>
    <w:rsid w:val="1117796B"/>
    <w:rsid w:val="114A90A5"/>
    <w:rsid w:val="11AC860F"/>
    <w:rsid w:val="11BFEC7B"/>
    <w:rsid w:val="1239E845"/>
    <w:rsid w:val="1251E1B2"/>
    <w:rsid w:val="125EA010"/>
    <w:rsid w:val="12BCCAE9"/>
    <w:rsid w:val="12F4E731"/>
    <w:rsid w:val="131332BB"/>
    <w:rsid w:val="136E22DA"/>
    <w:rsid w:val="1397121D"/>
    <w:rsid w:val="140ABAB6"/>
    <w:rsid w:val="142D073A"/>
    <w:rsid w:val="148BB189"/>
    <w:rsid w:val="1492D4C6"/>
    <w:rsid w:val="14AF031C"/>
    <w:rsid w:val="1509F33B"/>
    <w:rsid w:val="15327443"/>
    <w:rsid w:val="15437498"/>
    <w:rsid w:val="15D569CF"/>
    <w:rsid w:val="162781EA"/>
    <w:rsid w:val="162EA527"/>
    <w:rsid w:val="16475E40"/>
    <w:rsid w:val="16A52D1F"/>
    <w:rsid w:val="16D8D402"/>
    <w:rsid w:val="17321CC0"/>
    <w:rsid w:val="1840FD80"/>
    <w:rsid w:val="1891AD06"/>
    <w:rsid w:val="194114B8"/>
    <w:rsid w:val="1979765F"/>
    <w:rsid w:val="19A68EF3"/>
    <w:rsid w:val="19D6AEFD"/>
    <w:rsid w:val="19F0C8EC"/>
    <w:rsid w:val="1A37036B"/>
    <w:rsid w:val="1A98816C"/>
    <w:rsid w:val="1AAF4BE9"/>
    <w:rsid w:val="1AAFCB5E"/>
    <w:rsid w:val="1AFAF30D"/>
    <w:rsid w:val="1B14766F"/>
    <w:rsid w:val="1BA1B5C7"/>
    <w:rsid w:val="1BFE05FF"/>
    <w:rsid w:val="1C02CBD1"/>
    <w:rsid w:val="1C1BC51E"/>
    <w:rsid w:val="1C2B0381"/>
    <w:rsid w:val="1D51780C"/>
    <w:rsid w:val="1DE71BB3"/>
    <w:rsid w:val="1EDED8DD"/>
    <w:rsid w:val="1F350F49"/>
    <w:rsid w:val="1F49A855"/>
    <w:rsid w:val="1F90B8F2"/>
    <w:rsid w:val="1FC03354"/>
    <w:rsid w:val="1FDEB149"/>
    <w:rsid w:val="1FDF30BE"/>
    <w:rsid w:val="2044EA02"/>
    <w:rsid w:val="208918CE"/>
    <w:rsid w:val="20B84987"/>
    <w:rsid w:val="217410B3"/>
    <w:rsid w:val="21FA56F3"/>
    <w:rsid w:val="2219A573"/>
    <w:rsid w:val="2247553B"/>
    <w:rsid w:val="22D27209"/>
    <w:rsid w:val="22ECDC95"/>
    <w:rsid w:val="231DC1EC"/>
    <w:rsid w:val="235DD3EF"/>
    <w:rsid w:val="237216B2"/>
    <w:rsid w:val="24940BF3"/>
    <w:rsid w:val="24CBE4B8"/>
    <w:rsid w:val="251A99F6"/>
    <w:rsid w:val="25A608D4"/>
    <w:rsid w:val="25D6AB99"/>
    <w:rsid w:val="25D6AC96"/>
    <w:rsid w:val="25D6D575"/>
    <w:rsid w:val="25F9DF3A"/>
    <w:rsid w:val="26814943"/>
    <w:rsid w:val="2681C8B8"/>
    <w:rsid w:val="27714D0A"/>
    <w:rsid w:val="279D7A67"/>
    <w:rsid w:val="27ADA783"/>
    <w:rsid w:val="27C770F5"/>
    <w:rsid w:val="27F9FE1D"/>
    <w:rsid w:val="27FFCF1F"/>
    <w:rsid w:val="286EFDF8"/>
    <w:rsid w:val="28CC5389"/>
    <w:rsid w:val="295B3828"/>
    <w:rsid w:val="29750A03"/>
    <w:rsid w:val="29782170"/>
    <w:rsid w:val="29F813F5"/>
    <w:rsid w:val="2A0ACE59"/>
    <w:rsid w:val="2A519CC3"/>
    <w:rsid w:val="2A76C5D1"/>
    <w:rsid w:val="2B203500"/>
    <w:rsid w:val="2B37193C"/>
    <w:rsid w:val="2B997E84"/>
    <w:rsid w:val="2C0C6B54"/>
    <w:rsid w:val="2C3D3649"/>
    <w:rsid w:val="2C9593A4"/>
    <w:rsid w:val="2D426F1B"/>
    <w:rsid w:val="2D681018"/>
    <w:rsid w:val="2D83EB87"/>
    <w:rsid w:val="2E2116EC"/>
    <w:rsid w:val="2E24C92D"/>
    <w:rsid w:val="2E2AF30E"/>
    <w:rsid w:val="2E9B6AF0"/>
    <w:rsid w:val="2EBC68D0"/>
    <w:rsid w:val="2ED087CE"/>
    <w:rsid w:val="2F3CE314"/>
    <w:rsid w:val="2F3D9C6A"/>
    <w:rsid w:val="2F42AF10"/>
    <w:rsid w:val="2F4B2301"/>
    <w:rsid w:val="2F549C2D"/>
    <w:rsid w:val="2F61FD90"/>
    <w:rsid w:val="2F6AEB6B"/>
    <w:rsid w:val="303E456F"/>
    <w:rsid w:val="30588740"/>
    <w:rsid w:val="30767386"/>
    <w:rsid w:val="30FB8266"/>
    <w:rsid w:val="31452CD2"/>
    <w:rsid w:val="31AE7B2B"/>
    <w:rsid w:val="31B5839A"/>
    <w:rsid w:val="3233CB33"/>
    <w:rsid w:val="3239C4F6"/>
    <w:rsid w:val="3262162E"/>
    <w:rsid w:val="32A1E8F9"/>
    <w:rsid w:val="32F47B0C"/>
    <w:rsid w:val="33FDE68F"/>
    <w:rsid w:val="340E984F"/>
    <w:rsid w:val="34889419"/>
    <w:rsid w:val="34AABA55"/>
    <w:rsid w:val="34B9A527"/>
    <w:rsid w:val="34F5F5FE"/>
    <w:rsid w:val="35120282"/>
    <w:rsid w:val="352BF863"/>
    <w:rsid w:val="3554625E"/>
    <w:rsid w:val="355A32F8"/>
    <w:rsid w:val="357485BF"/>
    <w:rsid w:val="35FEA573"/>
    <w:rsid w:val="3600A9F7"/>
    <w:rsid w:val="36449546"/>
    <w:rsid w:val="3651589D"/>
    <w:rsid w:val="3651B00B"/>
    <w:rsid w:val="366F34E8"/>
    <w:rsid w:val="368DBFD7"/>
    <w:rsid w:val="36B266C1"/>
    <w:rsid w:val="36C7C8C4"/>
    <w:rsid w:val="375CD4F3"/>
    <w:rsid w:val="3791F958"/>
    <w:rsid w:val="3823635D"/>
    <w:rsid w:val="3859DD8A"/>
    <w:rsid w:val="387F3086"/>
    <w:rsid w:val="38DC2FF3"/>
    <w:rsid w:val="38F8A554"/>
    <w:rsid w:val="3945F3F7"/>
    <w:rsid w:val="3980C894"/>
    <w:rsid w:val="39997447"/>
    <w:rsid w:val="3A22E2B0"/>
    <w:rsid w:val="3A59076A"/>
    <w:rsid w:val="3A9143EF"/>
    <w:rsid w:val="3AB13049"/>
    <w:rsid w:val="3ABB6D4E"/>
    <w:rsid w:val="3ABD8114"/>
    <w:rsid w:val="3AF7F1D6"/>
    <w:rsid w:val="3B00A474"/>
    <w:rsid w:val="3B4237C2"/>
    <w:rsid w:val="3BE06983"/>
    <w:rsid w:val="3C12B9C8"/>
    <w:rsid w:val="3C79BE64"/>
    <w:rsid w:val="3CB6FBE0"/>
    <w:rsid w:val="3CE1EB39"/>
    <w:rsid w:val="3D216B1C"/>
    <w:rsid w:val="3DFA82F3"/>
    <w:rsid w:val="3E098D09"/>
    <w:rsid w:val="3E3F79E2"/>
    <w:rsid w:val="3EB9B24C"/>
    <w:rsid w:val="3EF46346"/>
    <w:rsid w:val="3F23D0CA"/>
    <w:rsid w:val="3F54E1D8"/>
    <w:rsid w:val="3F8EBA01"/>
    <w:rsid w:val="3F9512F5"/>
    <w:rsid w:val="3FBA1437"/>
    <w:rsid w:val="401B33CC"/>
    <w:rsid w:val="40508A7F"/>
    <w:rsid w:val="408C7316"/>
    <w:rsid w:val="40971505"/>
    <w:rsid w:val="41133BB1"/>
    <w:rsid w:val="41B1E78F"/>
    <w:rsid w:val="41C31B88"/>
    <w:rsid w:val="41C9A99A"/>
    <w:rsid w:val="42422E61"/>
    <w:rsid w:val="4246F433"/>
    <w:rsid w:val="42BEA00E"/>
    <w:rsid w:val="42D57648"/>
    <w:rsid w:val="42D59993"/>
    <w:rsid w:val="4352D48E"/>
    <w:rsid w:val="43B58D6A"/>
    <w:rsid w:val="43D0B562"/>
    <w:rsid w:val="44335DC6"/>
    <w:rsid w:val="44492737"/>
    <w:rsid w:val="44A3293F"/>
    <w:rsid w:val="44A3B9B3"/>
    <w:rsid w:val="44A528DA"/>
    <w:rsid w:val="44B31E46"/>
    <w:rsid w:val="44DAF7FE"/>
    <w:rsid w:val="456BBB7A"/>
    <w:rsid w:val="45949380"/>
    <w:rsid w:val="45B19780"/>
    <w:rsid w:val="45D3F696"/>
    <w:rsid w:val="467EF15D"/>
    <w:rsid w:val="46C920B1"/>
    <w:rsid w:val="46F3097A"/>
    <w:rsid w:val="46F9465C"/>
    <w:rsid w:val="4705F389"/>
    <w:rsid w:val="4716C936"/>
    <w:rsid w:val="472643DE"/>
    <w:rsid w:val="473CC387"/>
    <w:rsid w:val="47E621FA"/>
    <w:rsid w:val="4829AE11"/>
    <w:rsid w:val="48B99AFE"/>
    <w:rsid w:val="48BBDFA1"/>
    <w:rsid w:val="48E21505"/>
    <w:rsid w:val="4928C1A0"/>
    <w:rsid w:val="49613808"/>
    <w:rsid w:val="49780E42"/>
    <w:rsid w:val="497DCDA8"/>
    <w:rsid w:val="49C21612"/>
    <w:rsid w:val="49D35F4A"/>
    <w:rsid w:val="49D50DAF"/>
    <w:rsid w:val="4A507AB8"/>
    <w:rsid w:val="4A653CB8"/>
    <w:rsid w:val="4A6C7DD2"/>
    <w:rsid w:val="4AB7610D"/>
    <w:rsid w:val="4B11B083"/>
    <w:rsid w:val="4B1BC06C"/>
    <w:rsid w:val="4B82024F"/>
    <w:rsid w:val="4BB252CC"/>
    <w:rsid w:val="4BC20772"/>
    <w:rsid w:val="4BEC4B19"/>
    <w:rsid w:val="4C987423"/>
    <w:rsid w:val="4CAD80E4"/>
    <w:rsid w:val="4CB46242"/>
    <w:rsid w:val="4CB56E6A"/>
    <w:rsid w:val="4CDA9B25"/>
    <w:rsid w:val="4CDF02DF"/>
    <w:rsid w:val="4D1DD2B0"/>
    <w:rsid w:val="4D459ED6"/>
    <w:rsid w:val="4DC75C2D"/>
    <w:rsid w:val="4E0E3345"/>
    <w:rsid w:val="4E185003"/>
    <w:rsid w:val="4E5AD10F"/>
    <w:rsid w:val="4E9F4889"/>
    <w:rsid w:val="4EC074D8"/>
    <w:rsid w:val="4F6272FD"/>
    <w:rsid w:val="4F8BD9DE"/>
    <w:rsid w:val="4F8F4C50"/>
    <w:rsid w:val="4FC55D19"/>
    <w:rsid w:val="4FD2401A"/>
    <w:rsid w:val="4FE521A6"/>
    <w:rsid w:val="4FED0F2C"/>
    <w:rsid w:val="4FFC7AEF"/>
    <w:rsid w:val="5086B4D0"/>
    <w:rsid w:val="508DF0B1"/>
    <w:rsid w:val="5146410D"/>
    <w:rsid w:val="517D0915"/>
    <w:rsid w:val="5180F207"/>
    <w:rsid w:val="51ED80F7"/>
    <w:rsid w:val="52132966"/>
    <w:rsid w:val="5240834D"/>
    <w:rsid w:val="52691CBB"/>
    <w:rsid w:val="52BEFB89"/>
    <w:rsid w:val="52DE5E81"/>
    <w:rsid w:val="52F363D8"/>
    <w:rsid w:val="53152D0D"/>
    <w:rsid w:val="53440F81"/>
    <w:rsid w:val="534EA90A"/>
    <w:rsid w:val="5408B494"/>
    <w:rsid w:val="540B1FDA"/>
    <w:rsid w:val="54F22CEB"/>
    <w:rsid w:val="54FE88E8"/>
    <w:rsid w:val="55737106"/>
    <w:rsid w:val="55B72DDA"/>
    <w:rsid w:val="55E4F6BE"/>
    <w:rsid w:val="56A31F1A"/>
    <w:rsid w:val="56A886A0"/>
    <w:rsid w:val="572EFDC0"/>
    <w:rsid w:val="57BBA579"/>
    <w:rsid w:val="57F714E9"/>
    <w:rsid w:val="58AE0AE1"/>
    <w:rsid w:val="58B450AD"/>
    <w:rsid w:val="58CACE21"/>
    <w:rsid w:val="59708619"/>
    <w:rsid w:val="599E7663"/>
    <w:rsid w:val="59E02762"/>
    <w:rsid w:val="59E0CC40"/>
    <w:rsid w:val="5A2288C8"/>
    <w:rsid w:val="5A22D683"/>
    <w:rsid w:val="5A3AC372"/>
    <w:rsid w:val="5B27D44D"/>
    <w:rsid w:val="5B757964"/>
    <w:rsid w:val="5BEFC529"/>
    <w:rsid w:val="5C3BF49B"/>
    <w:rsid w:val="5CC2B178"/>
    <w:rsid w:val="5CD79692"/>
    <w:rsid w:val="5E034650"/>
    <w:rsid w:val="5E359E23"/>
    <w:rsid w:val="5E7ADEE7"/>
    <w:rsid w:val="5E9D20A8"/>
    <w:rsid w:val="5EE9CF33"/>
    <w:rsid w:val="5EF34A17"/>
    <w:rsid w:val="5F1BDC8B"/>
    <w:rsid w:val="5F205855"/>
    <w:rsid w:val="5F3045AA"/>
    <w:rsid w:val="5F64CFCF"/>
    <w:rsid w:val="5F80DE0F"/>
    <w:rsid w:val="5F9CEC17"/>
    <w:rsid w:val="600F3754"/>
    <w:rsid w:val="606B0A9B"/>
    <w:rsid w:val="60CD20FB"/>
    <w:rsid w:val="610566F1"/>
    <w:rsid w:val="614C98FA"/>
    <w:rsid w:val="615377F7"/>
    <w:rsid w:val="615BA310"/>
    <w:rsid w:val="6203401A"/>
    <w:rsid w:val="6207679D"/>
    <w:rsid w:val="6271B067"/>
    <w:rsid w:val="629A2FFA"/>
    <w:rsid w:val="62B04ADB"/>
    <w:rsid w:val="62B225DD"/>
    <w:rsid w:val="62DB0B68"/>
    <w:rsid w:val="62E20233"/>
    <w:rsid w:val="63914A71"/>
    <w:rsid w:val="63EA5472"/>
    <w:rsid w:val="64156E4E"/>
    <w:rsid w:val="6430B90E"/>
    <w:rsid w:val="6440378F"/>
    <w:rsid w:val="649BF31F"/>
    <w:rsid w:val="64DD8577"/>
    <w:rsid w:val="64F55275"/>
    <w:rsid w:val="6503FD96"/>
    <w:rsid w:val="6548F485"/>
    <w:rsid w:val="6567F92C"/>
    <w:rsid w:val="65990A3A"/>
    <w:rsid w:val="6625CB99"/>
    <w:rsid w:val="66278C4F"/>
    <w:rsid w:val="6682DD57"/>
    <w:rsid w:val="66C4AC1D"/>
    <w:rsid w:val="6714D28E"/>
    <w:rsid w:val="6722CB69"/>
    <w:rsid w:val="674D0F10"/>
    <w:rsid w:val="679CC733"/>
    <w:rsid w:val="67A138E8"/>
    <w:rsid w:val="67A3CFA2"/>
    <w:rsid w:val="67A5960A"/>
    <w:rsid w:val="67F73EE1"/>
    <w:rsid w:val="680E44DB"/>
    <w:rsid w:val="68BDD181"/>
    <w:rsid w:val="68FD1106"/>
    <w:rsid w:val="695E9599"/>
    <w:rsid w:val="69C13BB4"/>
    <w:rsid w:val="69D56F1E"/>
    <w:rsid w:val="6A4B5C63"/>
    <w:rsid w:val="6A7859E5"/>
    <w:rsid w:val="6A84AFD2"/>
    <w:rsid w:val="6A8ED98E"/>
    <w:rsid w:val="6AE2184E"/>
    <w:rsid w:val="6B45E59D"/>
    <w:rsid w:val="6B63E1B7"/>
    <w:rsid w:val="6BA2DEBC"/>
    <w:rsid w:val="6BF4DACB"/>
    <w:rsid w:val="6C13FE05"/>
    <w:rsid w:val="6C4E9005"/>
    <w:rsid w:val="6C674E9D"/>
    <w:rsid w:val="6CCA2449"/>
    <w:rsid w:val="6DEFCBF7"/>
    <w:rsid w:val="6E0DABB9"/>
    <w:rsid w:val="6ED7E194"/>
    <w:rsid w:val="6F570E31"/>
    <w:rsid w:val="6F5954C8"/>
    <w:rsid w:val="6F72AB7E"/>
    <w:rsid w:val="6F908F26"/>
    <w:rsid w:val="6F9FA8A5"/>
    <w:rsid w:val="6FE43136"/>
    <w:rsid w:val="700BC792"/>
    <w:rsid w:val="707615B1"/>
    <w:rsid w:val="709AA98E"/>
    <w:rsid w:val="71078B73"/>
    <w:rsid w:val="71420C83"/>
    <w:rsid w:val="716A660A"/>
    <w:rsid w:val="717F374E"/>
    <w:rsid w:val="71C4610E"/>
    <w:rsid w:val="7287D431"/>
    <w:rsid w:val="72914CA2"/>
    <w:rsid w:val="72D69021"/>
    <w:rsid w:val="734FBFE6"/>
    <w:rsid w:val="73628B86"/>
    <w:rsid w:val="7373C576"/>
    <w:rsid w:val="73E006B8"/>
    <w:rsid w:val="7444E11E"/>
    <w:rsid w:val="7451FB29"/>
    <w:rsid w:val="746BA2FB"/>
    <w:rsid w:val="74A58F28"/>
    <w:rsid w:val="74B01A75"/>
    <w:rsid w:val="74FD0801"/>
    <w:rsid w:val="753F96FE"/>
    <w:rsid w:val="75756622"/>
    <w:rsid w:val="75835EFD"/>
    <w:rsid w:val="75E6DB1E"/>
    <w:rsid w:val="7606299E"/>
    <w:rsid w:val="760F81FC"/>
    <w:rsid w:val="76379CF2"/>
    <w:rsid w:val="763FC7D8"/>
    <w:rsid w:val="7641D241"/>
    <w:rsid w:val="76BD47CF"/>
    <w:rsid w:val="7712BBDB"/>
    <w:rsid w:val="775D35E1"/>
    <w:rsid w:val="7760CCC3"/>
    <w:rsid w:val="7782F4DD"/>
    <w:rsid w:val="7852A739"/>
    <w:rsid w:val="7904E8D1"/>
    <w:rsid w:val="79370CC5"/>
    <w:rsid w:val="79DDAB0C"/>
    <w:rsid w:val="79E62D9B"/>
    <w:rsid w:val="79FCFB6D"/>
    <w:rsid w:val="7A037250"/>
    <w:rsid w:val="7A1A5596"/>
    <w:rsid w:val="7A2F480F"/>
    <w:rsid w:val="7A62538D"/>
    <w:rsid w:val="7ACC5B73"/>
    <w:rsid w:val="7B1355EA"/>
    <w:rsid w:val="7B2CC027"/>
    <w:rsid w:val="7B56D2EE"/>
    <w:rsid w:val="7B5D9184"/>
    <w:rsid w:val="7B770FBB"/>
    <w:rsid w:val="7BB88FAB"/>
    <w:rsid w:val="7BDD4934"/>
    <w:rsid w:val="7BDD5C35"/>
    <w:rsid w:val="7C1253A9"/>
    <w:rsid w:val="7CA63257"/>
    <w:rsid w:val="7CCF10EC"/>
    <w:rsid w:val="7CF961E5"/>
    <w:rsid w:val="7D606F3D"/>
    <w:rsid w:val="7E00FCCB"/>
    <w:rsid w:val="7E63FEF8"/>
    <w:rsid w:val="7EC78F6B"/>
    <w:rsid w:val="7EFCBEBB"/>
    <w:rsid w:val="7F45C3B7"/>
    <w:rsid w:val="7F821EBB"/>
    <w:rsid w:val="7FCBABE4"/>
    <w:rsid w:val="7FE11D5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C0F5"/>
  <w15:docId w15:val="{E282DB57-D890-42EC-B94E-C2FED1BC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a-DK" w:eastAsia="da-DK"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Standard"/>
    <w:next w:val="Textbody"/>
    <w:uiPriority w:val="9"/>
    <w:qFormat/>
    <w:pPr>
      <w:keepNext/>
      <w:spacing w:line="240" w:lineRule="auto"/>
      <w:outlineLvl w:val="0"/>
    </w:pPr>
    <w:rPr>
      <w:b/>
      <w:sz w:val="52"/>
    </w:rPr>
  </w:style>
  <w:style w:type="paragraph" w:styleId="Overskrift2">
    <w:name w:val="heading 2"/>
    <w:basedOn w:val="Standard"/>
    <w:next w:val="Textbody"/>
    <w:uiPriority w:val="9"/>
    <w:semiHidden/>
    <w:unhideWhenUsed/>
    <w:qFormat/>
    <w:pPr>
      <w:keepNext/>
      <w:spacing w:before="120" w:after="120" w:line="240" w:lineRule="auto"/>
      <w:outlineLvl w:val="1"/>
    </w:pPr>
    <w:rPr>
      <w:b/>
      <w:sz w:val="24"/>
    </w:rPr>
  </w:style>
  <w:style w:type="paragraph" w:styleId="Overskrift3">
    <w:name w:val="heading 3"/>
    <w:basedOn w:val="Standard"/>
    <w:next w:val="Textbody"/>
    <w:uiPriority w:val="9"/>
    <w:semiHidden/>
    <w:unhideWhenUsed/>
    <w:qFormat/>
    <w:pPr>
      <w:keepNext/>
      <w:spacing w:before="240" w:after="120" w:line="240" w:lineRule="auto"/>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pacing w:line="260" w:lineRule="atLeast"/>
    </w:pPr>
    <w:rPr>
      <w:rFonts w:ascii="Calibri" w:hAnsi="Calibri"/>
      <w:sz w:val="22"/>
    </w:rPr>
  </w:style>
  <w:style w:type="paragraph" w:customStyle="1" w:styleId="Heading">
    <w:name w:val="Heading"/>
    <w:basedOn w:val="Standard"/>
    <w:next w:val="Textbody"/>
    <w:pPr>
      <w:keepNext/>
      <w:spacing w:before="240" w:after="120"/>
    </w:pPr>
    <w:rPr>
      <w:rFonts w:ascii="Times New Roman" w:eastAsia="Microsoft YaHei" w:hAnsi="Times New Roman" w:cs="Lucida Sans"/>
      <w:sz w:val="32"/>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ledteks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Dokumentoversigt">
    <w:name w:val="Document Map"/>
    <w:basedOn w:val="Standard"/>
    <w:pPr>
      <w:shd w:val="clear" w:color="auto" w:fill="000080"/>
    </w:pPr>
  </w:style>
  <w:style w:type="paragraph" w:styleId="Sidefod">
    <w:name w:val="footer"/>
    <w:basedOn w:val="Standard"/>
    <w:pPr>
      <w:suppressLineNumbers/>
      <w:tabs>
        <w:tab w:val="center" w:pos="4819"/>
        <w:tab w:val="right" w:pos="9638"/>
      </w:tabs>
      <w:spacing w:line="240" w:lineRule="auto"/>
    </w:pPr>
    <w:rPr>
      <w:sz w:val="16"/>
    </w:rPr>
  </w:style>
  <w:style w:type="paragraph" w:styleId="Markeringsbobletekst">
    <w:name w:val="Balloon Text"/>
    <w:basedOn w:val="Standard"/>
    <w:pPr>
      <w:spacing w:line="240" w:lineRule="auto"/>
    </w:pPr>
    <w:rPr>
      <w:rFonts w:ascii="Tahoma" w:hAnsi="Tahoma" w:cs="Tahoma"/>
      <w:sz w:val="16"/>
      <w:szCs w:val="16"/>
    </w:rPr>
  </w:style>
  <w:style w:type="paragraph" w:styleId="Sidehoved">
    <w:name w:val="header"/>
    <w:basedOn w:val="Standard"/>
    <w:pPr>
      <w:suppressLineNumbers/>
      <w:tabs>
        <w:tab w:val="center" w:pos="4819"/>
        <w:tab w:val="right" w:pos="9638"/>
      </w:tabs>
      <w:spacing w:line="240" w:lineRule="auto"/>
    </w:pPr>
    <w:rPr>
      <w:sz w:val="16"/>
    </w:rPr>
  </w:style>
  <w:style w:type="paragraph" w:styleId="Listeafsnit">
    <w:name w:val="List Paragraph"/>
    <w:basedOn w:val="Standard"/>
    <w:pPr>
      <w:ind w:left="720"/>
    </w:pPr>
  </w:style>
  <w:style w:type="paragraph" w:styleId="Almindeligtekst">
    <w:name w:val="Plain Text"/>
    <w:basedOn w:val="Standard"/>
    <w:pPr>
      <w:spacing w:line="240" w:lineRule="auto"/>
    </w:pPr>
    <w:rPr>
      <w:szCs w:val="21"/>
      <w:lang w:eastAsia="en-US"/>
    </w:rPr>
  </w:style>
  <w:style w:type="paragraph" w:styleId="NormalWeb">
    <w:name w:val="Normal (Web)"/>
    <w:basedOn w:val="Standard"/>
    <w:uiPriority w:val="99"/>
    <w:pPr>
      <w:spacing w:before="100" w:after="100" w:line="240" w:lineRule="auto"/>
    </w:pPr>
    <w:rPr>
      <w:rFonts w:ascii="Times New Roman" w:eastAsia="Calibri" w:hAnsi="Times New Roman"/>
      <w:sz w:val="24"/>
      <w:szCs w:val="24"/>
    </w:rPr>
  </w:style>
  <w:style w:type="character" w:styleId="Sidetal">
    <w:name w:val="page number"/>
    <w:basedOn w:val="Standardskrifttypeiafsnit"/>
    <w:rPr>
      <w:rFonts w:ascii="Verdana" w:hAnsi="Verdana"/>
      <w:sz w:val="20"/>
    </w:rPr>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Overskrift2Tegn">
    <w:name w:val="Overskrift 2 Tegn"/>
    <w:basedOn w:val="Standardskrifttypeiafsnit"/>
    <w:rPr>
      <w:rFonts w:ascii="Calibri" w:hAnsi="Calibri"/>
      <w:b/>
      <w:sz w:val="24"/>
    </w:rPr>
  </w:style>
  <w:style w:type="character" w:customStyle="1" w:styleId="Internetlink">
    <w:name w:val="Internet link"/>
    <w:basedOn w:val="Standardskrifttypeiafsnit"/>
    <w:rPr>
      <w:color w:val="0000FF"/>
      <w:u w:val="single"/>
    </w:rPr>
  </w:style>
  <w:style w:type="character" w:styleId="BesgtLink">
    <w:name w:val="FollowedHyperlink"/>
    <w:basedOn w:val="Standardskrifttypeiafsnit"/>
    <w:rPr>
      <w:color w:val="800080"/>
      <w:u w:val="single"/>
    </w:rPr>
  </w:style>
  <w:style w:type="character" w:customStyle="1" w:styleId="AlmindeligtekstTegn">
    <w:name w:val="Almindelig tekst Tegn"/>
    <w:basedOn w:val="Standardskrifttypeiafsnit"/>
    <w:rPr>
      <w:rFonts w:ascii="Calibri" w:hAnsi="Calibri"/>
      <w:sz w:val="22"/>
      <w:szCs w:val="21"/>
      <w:lang w:eastAsia="en-US"/>
    </w:rPr>
  </w:style>
  <w:style w:type="character" w:customStyle="1" w:styleId="SidefodTegn">
    <w:name w:val="Sidefod Tegn"/>
    <w:basedOn w:val="Standardskrifttypeiafsnit"/>
    <w:rPr>
      <w:rFonts w:ascii="Calibri" w:hAnsi="Calibri"/>
      <w:sz w:val="16"/>
    </w:rPr>
  </w:style>
  <w:style w:type="character" w:customStyle="1" w:styleId="ListLabel1">
    <w:name w:val="ListLabel 1"/>
    <w:rPr>
      <w:sz w:val="20"/>
    </w:rPr>
  </w:style>
  <w:style w:type="character" w:customStyle="1" w:styleId="ListLabel2">
    <w:name w:val="ListLabel 2"/>
    <w:rPr>
      <w:rFonts w:eastAsia="Times New Roman" w:cs="Calibri"/>
    </w:rPr>
  </w:style>
  <w:style w:type="character" w:customStyle="1" w:styleId="ListLabel3">
    <w:name w:val="ListLabel 3"/>
    <w:rPr>
      <w:rFonts w:cs="Courier New"/>
    </w:rPr>
  </w:style>
  <w:style w:type="character" w:customStyle="1" w:styleId="ListLabel4">
    <w:name w:val="ListLabel 4"/>
    <w:rPr>
      <w:rFonts w:eastAsia="Calibri" w:cs="Arial"/>
    </w:rPr>
  </w:style>
  <w:style w:type="character" w:customStyle="1" w:styleId="ListLabel5">
    <w:name w:val="ListLabel 5"/>
    <w:rPr>
      <w:rFonts w:eastAsia="Times New Roman" w:cs="Times New Roman"/>
    </w:rPr>
  </w:style>
  <w:style w:type="character" w:customStyle="1" w:styleId="ListLabel6">
    <w:name w:val="ListLabel 6"/>
    <w:rPr>
      <w:rFonts w:eastAsia="Times New Roman" w:cs="Calibri"/>
      <w:color w:val="000000"/>
    </w:rPr>
  </w:style>
  <w:style w:type="numbering" w:customStyle="1" w:styleId="WWNum1">
    <w:name w:val="WWNum1"/>
    <w:basedOn w:val="Ingenoversigt"/>
    <w:pPr>
      <w:numPr>
        <w:numId w:val="2"/>
      </w:numPr>
    </w:pPr>
  </w:style>
  <w:style w:type="numbering" w:customStyle="1" w:styleId="WWNum2">
    <w:name w:val="WWNum2"/>
    <w:basedOn w:val="Ingenoversigt"/>
    <w:pPr>
      <w:numPr>
        <w:numId w:val="3"/>
      </w:numPr>
    </w:pPr>
  </w:style>
  <w:style w:type="numbering" w:customStyle="1" w:styleId="WWNum3">
    <w:name w:val="WWNum3"/>
    <w:basedOn w:val="Ingenoversigt"/>
    <w:pPr>
      <w:numPr>
        <w:numId w:val="4"/>
      </w:numPr>
    </w:pPr>
  </w:style>
  <w:style w:type="numbering" w:customStyle="1" w:styleId="WWNum4">
    <w:name w:val="WWNum4"/>
    <w:basedOn w:val="Ingenoversigt"/>
    <w:pPr>
      <w:numPr>
        <w:numId w:val="5"/>
      </w:numPr>
    </w:pPr>
  </w:style>
  <w:style w:type="numbering" w:customStyle="1" w:styleId="WWNum5">
    <w:name w:val="WWNum5"/>
    <w:basedOn w:val="Ingenoversigt"/>
    <w:pPr>
      <w:numPr>
        <w:numId w:val="6"/>
      </w:numPr>
    </w:pPr>
  </w:style>
  <w:style w:type="numbering" w:customStyle="1" w:styleId="WWNum6">
    <w:name w:val="WWNum6"/>
    <w:basedOn w:val="Ingenoversigt"/>
    <w:pPr>
      <w:numPr>
        <w:numId w:val="7"/>
      </w:numPr>
    </w:pPr>
  </w:style>
  <w:style w:type="numbering" w:customStyle="1" w:styleId="WWNum7">
    <w:name w:val="WWNum7"/>
    <w:basedOn w:val="Ingenoversigt"/>
    <w:pPr>
      <w:numPr>
        <w:numId w:val="8"/>
      </w:numPr>
    </w:pPr>
  </w:style>
  <w:style w:type="numbering" w:customStyle="1" w:styleId="WWNum8">
    <w:name w:val="WWNum8"/>
    <w:basedOn w:val="Ingenoversigt"/>
    <w:pPr>
      <w:numPr>
        <w:numId w:val="9"/>
      </w:numPr>
    </w:pPr>
  </w:style>
  <w:style w:type="numbering" w:customStyle="1" w:styleId="WWNum9">
    <w:name w:val="WWNum9"/>
    <w:basedOn w:val="Ingenoversigt"/>
    <w:pPr>
      <w:numPr>
        <w:numId w:val="10"/>
      </w:numPr>
    </w:pPr>
  </w:style>
  <w:style w:type="numbering" w:customStyle="1" w:styleId="WWNum10">
    <w:name w:val="WWNum10"/>
    <w:basedOn w:val="Ingenoversigt"/>
    <w:pPr>
      <w:numPr>
        <w:numId w:val="11"/>
      </w:numPr>
    </w:pPr>
  </w:style>
  <w:style w:type="numbering" w:customStyle="1" w:styleId="WWNum11">
    <w:name w:val="WWNum11"/>
    <w:basedOn w:val="Ingenoversigt"/>
    <w:pPr>
      <w:numPr>
        <w:numId w:val="12"/>
      </w:numPr>
    </w:pPr>
  </w:style>
  <w:style w:type="numbering" w:customStyle="1" w:styleId="WWNum12">
    <w:name w:val="WWNum12"/>
    <w:basedOn w:val="Ingenoversigt"/>
    <w:pPr>
      <w:numPr>
        <w:numId w:val="13"/>
      </w:numPr>
    </w:pPr>
  </w:style>
  <w:style w:type="numbering" w:customStyle="1" w:styleId="WWNum13">
    <w:name w:val="WWNum13"/>
    <w:basedOn w:val="Ingenoversigt"/>
    <w:pPr>
      <w:numPr>
        <w:numId w:val="14"/>
      </w:numPr>
    </w:pPr>
  </w:style>
  <w:style w:type="numbering" w:customStyle="1" w:styleId="WWNum14">
    <w:name w:val="WWNum14"/>
    <w:basedOn w:val="Ingenoversigt"/>
    <w:pPr>
      <w:numPr>
        <w:numId w:val="15"/>
      </w:numPr>
    </w:pPr>
  </w:style>
  <w:style w:type="numbering" w:customStyle="1" w:styleId="WWNum15">
    <w:name w:val="WWNum15"/>
    <w:basedOn w:val="Ingenoversigt"/>
    <w:pPr>
      <w:numPr>
        <w:numId w:val="16"/>
      </w:numPr>
    </w:pPr>
  </w:style>
  <w:style w:type="numbering" w:customStyle="1" w:styleId="WWNum16">
    <w:name w:val="WWNum16"/>
    <w:basedOn w:val="Ingenoversigt"/>
    <w:pPr>
      <w:numPr>
        <w:numId w:val="17"/>
      </w:numPr>
    </w:pPr>
  </w:style>
  <w:style w:type="numbering" w:customStyle="1" w:styleId="WWNum17">
    <w:name w:val="WWNum17"/>
    <w:basedOn w:val="Ingenoversigt"/>
    <w:pPr>
      <w:numPr>
        <w:numId w:val="18"/>
      </w:numPr>
    </w:pPr>
  </w:style>
  <w:style w:type="numbering" w:customStyle="1" w:styleId="WWNum18">
    <w:name w:val="WWNum18"/>
    <w:basedOn w:val="Ingenoversigt"/>
    <w:pPr>
      <w:numPr>
        <w:numId w:val="19"/>
      </w:numPr>
    </w:pPr>
  </w:style>
  <w:style w:type="numbering" w:customStyle="1" w:styleId="WWNum19">
    <w:name w:val="WWNum19"/>
    <w:basedOn w:val="Ingenoversigt"/>
    <w:pPr>
      <w:numPr>
        <w:numId w:val="20"/>
      </w:numPr>
    </w:pPr>
  </w:style>
  <w:style w:type="numbering" w:customStyle="1" w:styleId="WWNum20">
    <w:name w:val="WWNum20"/>
    <w:basedOn w:val="Ingenoversigt"/>
    <w:pPr>
      <w:numPr>
        <w:numId w:val="21"/>
      </w:numPr>
    </w:pPr>
  </w:style>
  <w:style w:type="numbering" w:customStyle="1" w:styleId="WWNum21">
    <w:name w:val="WWNum21"/>
    <w:basedOn w:val="Ingenoversigt"/>
    <w:pPr>
      <w:numPr>
        <w:numId w:val="22"/>
      </w:numPr>
    </w:pPr>
  </w:style>
  <w:style w:type="numbering" w:customStyle="1" w:styleId="WWNum22">
    <w:name w:val="WWNum22"/>
    <w:basedOn w:val="Ingenoversigt"/>
    <w:pPr>
      <w:numPr>
        <w:numId w:val="23"/>
      </w:numPr>
    </w:pPr>
  </w:style>
  <w:style w:type="numbering" w:customStyle="1" w:styleId="WWNum23">
    <w:name w:val="WWNum23"/>
    <w:basedOn w:val="Ingenoversigt"/>
    <w:pPr>
      <w:numPr>
        <w:numId w:val="24"/>
      </w:numPr>
    </w:pPr>
  </w:style>
  <w:style w:type="numbering" w:customStyle="1" w:styleId="WWNum24">
    <w:name w:val="WWNum24"/>
    <w:basedOn w:val="Ingenoversigt"/>
    <w:pPr>
      <w:numPr>
        <w:numId w:val="25"/>
      </w:numPr>
    </w:pPr>
  </w:style>
  <w:style w:type="numbering" w:customStyle="1" w:styleId="WWNum25">
    <w:name w:val="WWNum25"/>
    <w:basedOn w:val="Ingenoversigt"/>
    <w:pPr>
      <w:numPr>
        <w:numId w:val="26"/>
      </w:numPr>
    </w:pPr>
  </w:style>
  <w:style w:type="numbering" w:customStyle="1" w:styleId="WWNum26">
    <w:name w:val="WWNum26"/>
    <w:basedOn w:val="Ingenoversigt"/>
    <w:pPr>
      <w:numPr>
        <w:numId w:val="27"/>
      </w:numPr>
    </w:pPr>
  </w:style>
  <w:style w:type="numbering" w:customStyle="1" w:styleId="WWNum27">
    <w:name w:val="WWNum27"/>
    <w:basedOn w:val="Ingenoversigt"/>
    <w:pPr>
      <w:numPr>
        <w:numId w:val="28"/>
      </w:numPr>
    </w:pPr>
  </w:style>
  <w:style w:type="numbering" w:customStyle="1" w:styleId="WWNum28">
    <w:name w:val="WWNum28"/>
    <w:basedOn w:val="Ingenoversigt"/>
    <w:pPr>
      <w:numPr>
        <w:numId w:val="29"/>
      </w:numPr>
    </w:pPr>
  </w:style>
  <w:style w:type="numbering" w:customStyle="1" w:styleId="WWNum29">
    <w:name w:val="WWNum29"/>
    <w:basedOn w:val="Ingenoversigt"/>
    <w:pPr>
      <w:numPr>
        <w:numId w:val="30"/>
      </w:numPr>
    </w:pPr>
  </w:style>
  <w:style w:type="numbering" w:customStyle="1" w:styleId="WWNum30">
    <w:name w:val="WWNum30"/>
    <w:basedOn w:val="Ingenoversigt"/>
    <w:pPr>
      <w:numPr>
        <w:numId w:val="31"/>
      </w:numPr>
    </w:pPr>
  </w:style>
  <w:style w:type="numbering" w:customStyle="1" w:styleId="WWNum31">
    <w:name w:val="WWNum31"/>
    <w:basedOn w:val="Ingenoversigt"/>
    <w:pPr>
      <w:numPr>
        <w:numId w:val="33"/>
      </w:numPr>
    </w:pPr>
  </w:style>
  <w:style w:type="paragraph" w:styleId="Kommentartekst">
    <w:name w:val="annotation text"/>
    <w:basedOn w:val="Normal"/>
    <w:link w:val="KommentartekstTegn"/>
    <w:uiPriority w:val="99"/>
    <w:unhideWhenUsed/>
  </w:style>
  <w:style w:type="character" w:customStyle="1" w:styleId="KommentartekstTegn">
    <w:name w:val="Kommentartekst Tegn"/>
    <w:basedOn w:val="Standardskrifttypeiafsnit"/>
    <w:link w:val="Kommentartekst"/>
    <w:uiPriority w:val="99"/>
  </w:style>
  <w:style w:type="character" w:styleId="Kommentarhenvisning">
    <w:name w:val="annotation reference"/>
    <w:basedOn w:val="Standardskrifttypeiafsnit"/>
    <w:uiPriority w:val="99"/>
    <w:semiHidden/>
    <w:unhideWhenUsed/>
    <w:rPr>
      <w:sz w:val="16"/>
      <w:szCs w:val="16"/>
    </w:rPr>
  </w:style>
  <w:style w:type="character" w:styleId="Hyperlink">
    <w:name w:val="Hyperlink"/>
    <w:basedOn w:val="Standardskrifttypeiafsnit"/>
    <w:uiPriority w:val="99"/>
    <w:unhideWhenUsed/>
    <w:rsid w:val="005C35BB"/>
    <w:rPr>
      <w:color w:val="0563C1" w:themeColor="hyperlink"/>
      <w:u w:val="single"/>
    </w:rPr>
  </w:style>
  <w:style w:type="character" w:styleId="Ulstomtale">
    <w:name w:val="Unresolved Mention"/>
    <w:basedOn w:val="Standardskrifttypeiafsnit"/>
    <w:uiPriority w:val="99"/>
    <w:semiHidden/>
    <w:unhideWhenUsed/>
    <w:rsid w:val="005C35BB"/>
    <w:rPr>
      <w:color w:val="605E5C"/>
      <w:shd w:val="clear" w:color="auto" w:fill="E1DFDD"/>
    </w:rPr>
  </w:style>
  <w:style w:type="paragraph" w:styleId="Korrektur">
    <w:name w:val="Revision"/>
    <w:hidden/>
    <w:uiPriority w:val="99"/>
    <w:semiHidden/>
    <w:rsid w:val="00C424BE"/>
    <w:pPr>
      <w:widowControl/>
      <w:suppressAutoHyphens w:val="0"/>
      <w:autoSpaceDN/>
      <w:textAlignment w:val="auto"/>
    </w:pPr>
  </w:style>
  <w:style w:type="paragraph" w:styleId="Kommentaremne">
    <w:name w:val="annotation subject"/>
    <w:basedOn w:val="Kommentartekst"/>
    <w:next w:val="Kommentartekst"/>
    <w:link w:val="KommentaremneTegn"/>
    <w:uiPriority w:val="99"/>
    <w:semiHidden/>
    <w:unhideWhenUsed/>
    <w:rsid w:val="009A3255"/>
    <w:rPr>
      <w:b/>
      <w:bCs/>
    </w:rPr>
  </w:style>
  <w:style w:type="character" w:customStyle="1" w:styleId="KommentaremneTegn">
    <w:name w:val="Kommentaremne Tegn"/>
    <w:basedOn w:val="KommentartekstTegn"/>
    <w:link w:val="Kommentaremne"/>
    <w:uiPriority w:val="99"/>
    <w:semiHidden/>
    <w:rsid w:val="009A3255"/>
    <w:rPr>
      <w:b/>
      <w:bCs/>
    </w:rPr>
  </w:style>
  <w:style w:type="character" w:customStyle="1" w:styleId="normaltextrun">
    <w:name w:val="normaltextrun"/>
    <w:basedOn w:val="Standardskrifttypeiafsnit"/>
    <w:rsid w:val="00BD6A93"/>
  </w:style>
  <w:style w:type="character" w:customStyle="1" w:styleId="eop">
    <w:name w:val="eop"/>
    <w:basedOn w:val="Standardskrifttypeiafsnit"/>
    <w:rsid w:val="00BD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912">
      <w:bodyDiv w:val="1"/>
      <w:marLeft w:val="0"/>
      <w:marRight w:val="0"/>
      <w:marTop w:val="0"/>
      <w:marBottom w:val="0"/>
      <w:divBdr>
        <w:top w:val="none" w:sz="0" w:space="0" w:color="auto"/>
        <w:left w:val="none" w:sz="0" w:space="0" w:color="auto"/>
        <w:bottom w:val="none" w:sz="0" w:space="0" w:color="auto"/>
        <w:right w:val="none" w:sz="0" w:space="0" w:color="auto"/>
      </w:divBdr>
    </w:div>
    <w:div w:id="320280139">
      <w:bodyDiv w:val="1"/>
      <w:marLeft w:val="0"/>
      <w:marRight w:val="0"/>
      <w:marTop w:val="0"/>
      <w:marBottom w:val="0"/>
      <w:divBdr>
        <w:top w:val="none" w:sz="0" w:space="0" w:color="auto"/>
        <w:left w:val="none" w:sz="0" w:space="0" w:color="auto"/>
        <w:bottom w:val="none" w:sz="0" w:space="0" w:color="auto"/>
        <w:right w:val="none" w:sz="0" w:space="0" w:color="auto"/>
      </w:divBdr>
    </w:div>
    <w:div w:id="335773264">
      <w:bodyDiv w:val="1"/>
      <w:marLeft w:val="0"/>
      <w:marRight w:val="0"/>
      <w:marTop w:val="0"/>
      <w:marBottom w:val="0"/>
      <w:divBdr>
        <w:top w:val="none" w:sz="0" w:space="0" w:color="auto"/>
        <w:left w:val="none" w:sz="0" w:space="0" w:color="auto"/>
        <w:bottom w:val="none" w:sz="0" w:space="0" w:color="auto"/>
        <w:right w:val="none" w:sz="0" w:space="0" w:color="auto"/>
      </w:divBdr>
    </w:div>
    <w:div w:id="771129063">
      <w:bodyDiv w:val="1"/>
      <w:marLeft w:val="0"/>
      <w:marRight w:val="0"/>
      <w:marTop w:val="0"/>
      <w:marBottom w:val="0"/>
      <w:divBdr>
        <w:top w:val="none" w:sz="0" w:space="0" w:color="auto"/>
        <w:left w:val="none" w:sz="0" w:space="0" w:color="auto"/>
        <w:bottom w:val="none" w:sz="0" w:space="0" w:color="auto"/>
        <w:right w:val="none" w:sz="0" w:space="0" w:color="auto"/>
      </w:divBdr>
    </w:div>
    <w:div w:id="1208638382">
      <w:bodyDiv w:val="1"/>
      <w:marLeft w:val="0"/>
      <w:marRight w:val="0"/>
      <w:marTop w:val="0"/>
      <w:marBottom w:val="0"/>
      <w:divBdr>
        <w:top w:val="none" w:sz="0" w:space="0" w:color="auto"/>
        <w:left w:val="none" w:sz="0" w:space="0" w:color="auto"/>
        <w:bottom w:val="none" w:sz="0" w:space="0" w:color="auto"/>
        <w:right w:val="none" w:sz="0" w:space="0" w:color="auto"/>
      </w:divBdr>
    </w:div>
    <w:div w:id="2051302066">
      <w:bodyDiv w:val="1"/>
      <w:marLeft w:val="0"/>
      <w:marRight w:val="0"/>
      <w:marTop w:val="0"/>
      <w:marBottom w:val="0"/>
      <w:divBdr>
        <w:top w:val="none" w:sz="0" w:space="0" w:color="auto"/>
        <w:left w:val="none" w:sz="0" w:space="0" w:color="auto"/>
        <w:bottom w:val="none" w:sz="0" w:space="0" w:color="auto"/>
        <w:right w:val="none" w:sz="0" w:space="0" w:color="auto"/>
      </w:divBdr>
    </w:div>
    <w:div w:id="2057268105">
      <w:bodyDiv w:val="1"/>
      <w:marLeft w:val="0"/>
      <w:marRight w:val="0"/>
      <w:marTop w:val="0"/>
      <w:marBottom w:val="0"/>
      <w:divBdr>
        <w:top w:val="none" w:sz="0" w:space="0" w:color="auto"/>
        <w:left w:val="none" w:sz="0" w:space="0" w:color="auto"/>
        <w:bottom w:val="none" w:sz="0" w:space="0" w:color="auto"/>
        <w:right w:val="none" w:sz="0" w:space="0" w:color="auto"/>
      </w:divBdr>
    </w:div>
    <w:div w:id="211736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ktiv.dn.dk/media/93418/kommissorium-for-ou-2022-202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d@dn.dk" TargetMode="External"/><Relationship Id="rId5" Type="http://schemas.openxmlformats.org/officeDocument/2006/relationships/styles" Target="styles.xml"/><Relationship Id="rId15" Type="http://schemas.openxmlformats.org/officeDocument/2006/relationships/hyperlink" Target="https://www.sinatur.dk/haraldskaer/vores-beliggenhed/" TargetMode="External"/><Relationship Id="rId10" Type="http://schemas.openxmlformats.org/officeDocument/2006/relationships/hyperlink" Target="mailto:mh@dn.d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tic.uvm.dk/publikationer/2008/demokratikanon/kap30.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dadf2f-d919-4fa4-a781-6d4884b71f3a">
      <UserInfo>
        <DisplayName>Medlemmer af Hovedbestyrelsen</DisplayName>
        <AccountId>236</AccountId>
        <AccountType/>
      </UserInfo>
    </SharedWithUsers>
    <TaxCatchAll xmlns="1fdadf2f-d919-4fa4-a781-6d4884b71f3a" xsi:nil="true"/>
    <lcf76f155ced4ddcb4097134ff3c332f xmlns="61eed770-7368-4697-86d3-3dca0363a4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2157BDE743C7468E7E186096F055E4" ma:contentTypeVersion="15" ma:contentTypeDescription="Opret et nyt dokument." ma:contentTypeScope="" ma:versionID="a31ca59a12dd981c7b74c5873bac5876">
  <xsd:schema xmlns:xsd="http://www.w3.org/2001/XMLSchema" xmlns:xs="http://www.w3.org/2001/XMLSchema" xmlns:p="http://schemas.microsoft.com/office/2006/metadata/properties" xmlns:ns2="61eed770-7368-4697-86d3-3dca0363a4d6" xmlns:ns3="1fdadf2f-d919-4fa4-a781-6d4884b71f3a" targetNamespace="http://schemas.microsoft.com/office/2006/metadata/properties" ma:root="true" ma:fieldsID="8c8e94ffd98243a0f90bb5e9c7ae5859" ns2:_="" ns3:_="">
    <xsd:import namespace="61eed770-7368-4697-86d3-3dca0363a4d6"/>
    <xsd:import namespace="1fdadf2f-d919-4fa4-a781-6d4884b71f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d770-7368-4697-86d3-3dca0363a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b8960ae7-40ae-439f-88ef-fbffa2d14c5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adf2f-d919-4fa4-a781-6d4884b71f3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9a32d76c-b2e3-4a51-8e6c-2acf002d7ae7}" ma:internalName="TaxCatchAll" ma:showField="CatchAllData" ma:web="1fdadf2f-d919-4fa4-a781-6d4884b71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62331-D7E3-426A-BF39-C19D0540B21C}">
  <ds:schemaRefs>
    <ds:schemaRef ds:uri="http://purl.org/dc/elements/1.1/"/>
    <ds:schemaRef ds:uri="http://schemas.openxmlformats.org/package/2006/metadata/core-properties"/>
    <ds:schemaRef ds:uri="1fdadf2f-d919-4fa4-a781-6d4884b71f3a"/>
    <ds:schemaRef ds:uri="http://schemas.microsoft.com/office/2006/metadata/properties"/>
    <ds:schemaRef ds:uri="http://schemas.microsoft.com/office/2006/documentManagement/types"/>
    <ds:schemaRef ds:uri="http://purl.org/dc/terms/"/>
    <ds:schemaRef ds:uri="http://purl.org/dc/dcmitype/"/>
    <ds:schemaRef ds:uri="61eed770-7368-4697-86d3-3dca0363a4d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495ED5B-2C04-40F8-B0F4-473100861A62}">
  <ds:schemaRefs>
    <ds:schemaRef ds:uri="http://schemas.microsoft.com/sharepoint/v3/contenttype/forms"/>
  </ds:schemaRefs>
</ds:datastoreItem>
</file>

<file path=customXml/itemProps3.xml><?xml version="1.0" encoding="utf-8"?>
<ds:datastoreItem xmlns:ds="http://schemas.openxmlformats.org/officeDocument/2006/customXml" ds:itemID="{4AA1A2FE-DDCB-4C49-9FEB-990CE09F2CCB}"/>
</file>

<file path=docProps/app.xml><?xml version="1.0" encoding="utf-8"?>
<Properties xmlns="http://schemas.openxmlformats.org/officeDocument/2006/extended-properties" xmlns:vt="http://schemas.openxmlformats.org/officeDocument/2006/docPropsVTypes">
  <Template>Normal.dotm</Template>
  <TotalTime>77</TotalTime>
  <Pages>2</Pages>
  <Words>510</Words>
  <Characters>3111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Kathrine Hegelund</dc:creator>
  <cp:keywords/>
  <cp:lastModifiedBy>Mikkel Havelund</cp:lastModifiedBy>
  <cp:revision>35</cp:revision>
  <cp:lastPrinted>2022-06-13T18:18:00Z</cp:lastPrinted>
  <dcterms:created xsi:type="dcterms:W3CDTF">2022-06-15T17:56:00Z</dcterms:created>
  <dcterms:modified xsi:type="dcterms:W3CDTF">2022-06-15T19:12:00Z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Danmarks Naturfredningsforening</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0x010100342157BDE743C7468E7E186096F055E4</vt:lpwstr>
  </property>
</Properties>
</file>