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tbl>
      <w:tblPr>
        <w:tblW w:w="9778" w:type="dxa"/>
        <w:tblInd w:w="-70" w:type="dxa"/>
        <w:tblLayout w:type="fixed"/>
        <w:tblCellMar>
          <w:left w:w="10" w:type="dxa"/>
          <w:right w:w="10" w:type="dxa"/>
        </w:tblCellMar>
        <w:tblLook w:val="0000" w:firstRow="0" w:lastRow="0" w:firstColumn="0" w:lastColumn="0" w:noHBand="0" w:noVBand="0"/>
      </w:tblPr>
      <w:tblGrid>
        <w:gridCol w:w="7583"/>
        <w:gridCol w:w="2195"/>
      </w:tblGrid>
      <w:tr w:rsidR="00224E25" w:rsidTr="30FB3E7E" w14:paraId="38395AC9" w14:textId="77777777">
        <w:tc>
          <w:tcPr>
            <w:tcW w:w="7582" w:type="dxa"/>
            <w:tcBorders>
              <w:bottom w:val="single" w:color="00000A" w:sz="4" w:space="0"/>
            </w:tcBorders>
            <w:tcMar>
              <w:top w:w="0" w:type="dxa"/>
              <w:left w:w="70" w:type="dxa"/>
              <w:bottom w:w="0" w:type="dxa"/>
              <w:right w:w="70" w:type="dxa"/>
            </w:tcMar>
          </w:tcPr>
          <w:p w:rsidR="00224E25" w:rsidRDefault="00224E25" w14:paraId="6E9AC97C" w14:textId="55054477">
            <w:pPr>
              <w:pStyle w:val="Standard"/>
              <w:spacing w:line="240" w:lineRule="auto"/>
              <w:rPr>
                <w:sz w:val="16"/>
              </w:rPr>
            </w:pPr>
          </w:p>
          <w:p w:rsidR="00224E25" w:rsidRDefault="00224E25" w14:paraId="433099F3" w14:textId="77777777">
            <w:pPr>
              <w:pStyle w:val="Standard"/>
              <w:spacing w:line="240" w:lineRule="auto"/>
              <w:rPr>
                <w:sz w:val="16"/>
              </w:rPr>
            </w:pPr>
          </w:p>
          <w:p w:rsidR="00224E25" w:rsidP="612F9418" w:rsidRDefault="7A1A5596" w14:paraId="3A8EDB84" w14:textId="4035EF8C">
            <w:pPr>
              <w:pStyle w:val="Standard"/>
              <w:spacing w:line="240" w:lineRule="auto"/>
              <w:rPr>
                <w:sz w:val="16"/>
                <w:szCs w:val="16"/>
              </w:rPr>
            </w:pPr>
            <w:r w:rsidRPr="30FB3E7E" w:rsidR="7A1A5596">
              <w:rPr>
                <w:sz w:val="16"/>
                <w:szCs w:val="16"/>
              </w:rPr>
              <w:t>Dato</w:t>
            </w:r>
            <w:bookmarkStart w:name="INDEX_Oprettet" w:id="0"/>
            <w:r w:rsidRPr="30FB3E7E" w:rsidR="7A1A5596">
              <w:rPr>
                <w:sz w:val="16"/>
                <w:szCs w:val="16"/>
              </w:rPr>
              <w:t xml:space="preserve">: </w:t>
            </w:r>
            <w:r w:rsidRPr="30FB3E7E" w:rsidR="00ED3621">
              <w:rPr>
                <w:sz w:val="16"/>
                <w:szCs w:val="16"/>
              </w:rPr>
              <w:t>1</w:t>
            </w:r>
            <w:r w:rsidRPr="30FB3E7E" w:rsidR="4C6DBF2B">
              <w:rPr>
                <w:sz w:val="16"/>
                <w:szCs w:val="16"/>
              </w:rPr>
              <w:t>5</w:t>
            </w:r>
            <w:r w:rsidRPr="30FB3E7E" w:rsidR="25780595">
              <w:rPr>
                <w:sz w:val="16"/>
                <w:szCs w:val="16"/>
              </w:rPr>
              <w:t>. maj</w:t>
            </w:r>
            <w:r w:rsidRPr="30FB3E7E" w:rsidR="7A1A5596">
              <w:rPr>
                <w:sz w:val="16"/>
                <w:szCs w:val="16"/>
              </w:rPr>
              <w:t xml:space="preserve"> 202</w:t>
            </w:r>
            <w:r w:rsidRPr="30FB3E7E" w:rsidR="1B62F9B0">
              <w:rPr>
                <w:sz w:val="16"/>
                <w:szCs w:val="16"/>
              </w:rPr>
              <w:t>3</w:t>
            </w:r>
          </w:p>
          <w:p w:rsidR="00224E25" w:rsidRDefault="00192C55" w14:paraId="1588216F" w14:textId="77777777">
            <w:pPr>
              <w:pStyle w:val="Standard"/>
              <w:spacing w:line="240" w:lineRule="auto"/>
            </w:pPr>
            <w:bookmarkStart w:name="INDEX_Dokumentnummer" w:id="1"/>
            <w:bookmarkStart w:name="INDEX_Sagsnummer" w:id="2"/>
            <w:bookmarkEnd w:id="0"/>
            <w:bookmarkEnd w:id="1"/>
            <w:bookmarkEnd w:id="2"/>
            <w:r>
              <w:rPr>
                <w:sz w:val="16"/>
              </w:rPr>
              <w:t>Til: Organisationsudvalget</w:t>
            </w:r>
          </w:p>
          <w:p w:rsidR="00224E25" w:rsidP="612F9418" w:rsidRDefault="00192C55" w14:paraId="227767EF" w14:textId="30E54682">
            <w:pPr>
              <w:pStyle w:val="Standard"/>
              <w:spacing w:line="240" w:lineRule="auto"/>
              <w:rPr>
                <w:sz w:val="16"/>
                <w:szCs w:val="16"/>
              </w:rPr>
            </w:pPr>
            <w:r w:rsidRPr="612F9418">
              <w:rPr>
                <w:sz w:val="16"/>
                <w:szCs w:val="16"/>
              </w:rPr>
              <w:t xml:space="preserve">Kontakt: </w:t>
            </w:r>
            <w:bookmarkStart w:name="INDEX_Sagsbehandler" w:id="3"/>
            <w:bookmarkEnd w:id="3"/>
            <w:r w:rsidRPr="612F9418">
              <w:rPr>
                <w:sz w:val="16"/>
                <w:szCs w:val="16"/>
              </w:rPr>
              <w:t xml:space="preserve">Mikkel Havelund </w:t>
            </w:r>
            <w:hyperlink r:id="rId10">
              <w:r w:rsidRPr="612F9418">
                <w:rPr>
                  <w:sz w:val="16"/>
                  <w:szCs w:val="16"/>
                </w:rPr>
                <w:t>mh@dn.dk</w:t>
              </w:r>
            </w:hyperlink>
            <w:r w:rsidRPr="612F9418">
              <w:rPr>
                <w:sz w:val="16"/>
                <w:szCs w:val="16"/>
              </w:rPr>
              <w:t xml:space="preserve"> 31193207 &amp; </w:t>
            </w:r>
            <w:r w:rsidRPr="612F9418" w:rsidR="6C401D0E">
              <w:rPr>
                <w:sz w:val="16"/>
                <w:szCs w:val="16"/>
              </w:rPr>
              <w:t>Bente Bækgaard</w:t>
            </w:r>
            <w:r w:rsidRPr="612F9418">
              <w:rPr>
                <w:sz w:val="16"/>
                <w:szCs w:val="16"/>
              </w:rPr>
              <w:t xml:space="preserve"> </w:t>
            </w:r>
            <w:hyperlink r:id="rId11">
              <w:r w:rsidRPr="612F9418" w:rsidR="63EB0DF7">
                <w:rPr>
                  <w:sz w:val="16"/>
                  <w:szCs w:val="16"/>
                </w:rPr>
                <w:t>bente</w:t>
              </w:r>
              <w:r w:rsidRPr="612F9418">
                <w:rPr>
                  <w:sz w:val="16"/>
                  <w:szCs w:val="16"/>
                </w:rPr>
                <w:t>@dn.dk</w:t>
              </w:r>
            </w:hyperlink>
          </w:p>
        </w:tc>
        <w:tc>
          <w:tcPr>
            <w:tcW w:w="2195" w:type="dxa"/>
            <w:tcBorders>
              <w:bottom w:val="single" w:color="00000A" w:sz="4" w:space="0"/>
            </w:tcBorders>
            <w:tcMar>
              <w:top w:w="0" w:type="dxa"/>
              <w:left w:w="70" w:type="dxa"/>
              <w:bottom w:w="0" w:type="dxa"/>
              <w:right w:w="70" w:type="dxa"/>
            </w:tcMar>
          </w:tcPr>
          <w:p w:rsidR="00224E25" w:rsidRDefault="00192C55" w14:paraId="59DAEFAC" w14:textId="77777777">
            <w:pPr>
              <w:pStyle w:val="Standard"/>
              <w:spacing w:line="240" w:lineRule="auto"/>
            </w:pPr>
            <w:r>
              <w:rPr>
                <w:noProof/>
              </w:rPr>
              <w:drawing>
                <wp:inline distT="0" distB="0" distL="0" distR="0" wp14:anchorId="01726F15" wp14:editId="1E1C1B8C">
                  <wp:extent cx="1304280" cy="7066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304280" cy="706680"/>
                          </a:xfrm>
                          <a:prstGeom prst="rect">
                            <a:avLst/>
                          </a:prstGeom>
                          <a:ln>
                            <a:noFill/>
                            <a:prstDash/>
                          </a:ln>
                        </pic:spPr>
                      </pic:pic>
                    </a:graphicData>
                  </a:graphic>
                </wp:inline>
              </w:drawing>
            </w:r>
          </w:p>
          <w:p w:rsidR="00224E25" w:rsidRDefault="00224E25" w14:paraId="3F298E00" w14:textId="77777777">
            <w:pPr>
              <w:pStyle w:val="Standard"/>
              <w:spacing w:line="240" w:lineRule="auto"/>
              <w:rPr>
                <w:sz w:val="16"/>
              </w:rPr>
            </w:pPr>
          </w:p>
        </w:tc>
      </w:tr>
    </w:tbl>
    <w:p w:rsidR="00224E25" w:rsidRDefault="00224E25" w14:paraId="0B5CA11F" w14:textId="77777777">
      <w:pPr>
        <w:pStyle w:val="Standard"/>
        <w:rPr>
          <w:b/>
          <w:sz w:val="36"/>
          <w:szCs w:val="36"/>
        </w:rPr>
      </w:pPr>
    </w:p>
    <w:p w:rsidR="007E28F4" w:rsidRDefault="00C726C5" w14:paraId="7B230DBA" w14:textId="6BD303BD">
      <w:pPr>
        <w:pStyle w:val="Heading1"/>
        <w:rPr>
          <w:sz w:val="44"/>
          <w:szCs w:val="44"/>
        </w:rPr>
      </w:pPr>
      <w:r>
        <w:rPr>
          <w:sz w:val="44"/>
          <w:szCs w:val="44"/>
        </w:rPr>
        <w:t>Referat</w:t>
      </w:r>
      <w:r w:rsidRPr="6C6A1C2C" w:rsidR="00632738">
        <w:rPr>
          <w:sz w:val="44"/>
          <w:szCs w:val="44"/>
        </w:rPr>
        <w:t xml:space="preserve">: Andet møde i </w:t>
      </w:r>
      <w:r w:rsidRPr="6C6A1C2C" w:rsidR="41C9A99A">
        <w:rPr>
          <w:sz w:val="44"/>
          <w:szCs w:val="44"/>
        </w:rPr>
        <w:t>Organisationsudvalg</w:t>
      </w:r>
      <w:r w:rsidRPr="6C6A1C2C" w:rsidR="00632738">
        <w:rPr>
          <w:sz w:val="44"/>
          <w:szCs w:val="44"/>
        </w:rPr>
        <w:t>et</w:t>
      </w:r>
      <w:r w:rsidRPr="6C6A1C2C" w:rsidR="41C9A99A">
        <w:rPr>
          <w:sz w:val="44"/>
          <w:szCs w:val="44"/>
        </w:rPr>
        <w:t xml:space="preserve"> </w:t>
      </w:r>
      <w:r w:rsidRPr="6C6A1C2C" w:rsidR="00632738">
        <w:rPr>
          <w:sz w:val="44"/>
          <w:szCs w:val="44"/>
        </w:rPr>
        <w:t>om organisatoriske enheder</w:t>
      </w:r>
      <w:r w:rsidRPr="6C6A1C2C" w:rsidR="41C9A99A">
        <w:rPr>
          <w:sz w:val="44"/>
          <w:szCs w:val="44"/>
        </w:rPr>
        <w:t xml:space="preserve"> </w:t>
      </w:r>
      <w:r w:rsidRPr="6C6A1C2C" w:rsidR="00632738">
        <w:rPr>
          <w:sz w:val="44"/>
          <w:szCs w:val="44"/>
        </w:rPr>
        <w:t>i DN</w:t>
      </w:r>
    </w:p>
    <w:p w:rsidRPr="007E28F4" w:rsidR="00224E25" w:rsidRDefault="5086B4D0" w14:paraId="7B9DDC67" w14:textId="6C756E4A">
      <w:pPr>
        <w:pStyle w:val="Heading1"/>
        <w:rPr>
          <w:sz w:val="36"/>
          <w:szCs w:val="36"/>
        </w:rPr>
      </w:pPr>
      <w:r w:rsidRPr="612F9418">
        <w:rPr>
          <w:sz w:val="36"/>
          <w:szCs w:val="36"/>
        </w:rPr>
        <w:t>1</w:t>
      </w:r>
      <w:r w:rsidRPr="612F9418" w:rsidR="4B928FA7">
        <w:rPr>
          <w:sz w:val="36"/>
          <w:szCs w:val="36"/>
        </w:rPr>
        <w:t>3</w:t>
      </w:r>
      <w:r w:rsidRPr="612F9418">
        <w:rPr>
          <w:sz w:val="36"/>
          <w:szCs w:val="36"/>
        </w:rPr>
        <w:t>.6</w:t>
      </w:r>
      <w:r w:rsidRPr="612F9418" w:rsidR="41C9A99A">
        <w:rPr>
          <w:sz w:val="36"/>
          <w:szCs w:val="36"/>
        </w:rPr>
        <w:t>.202</w:t>
      </w:r>
      <w:r w:rsidRPr="612F9418" w:rsidR="266DEEEF">
        <w:rPr>
          <w:sz w:val="36"/>
          <w:szCs w:val="36"/>
        </w:rPr>
        <w:t>3</w:t>
      </w:r>
      <w:r w:rsidRPr="612F9418">
        <w:rPr>
          <w:sz w:val="36"/>
          <w:szCs w:val="36"/>
        </w:rPr>
        <w:t xml:space="preserve"> kl. </w:t>
      </w:r>
      <w:r w:rsidRPr="612F9418" w:rsidR="2E3CEC7F">
        <w:rPr>
          <w:sz w:val="36"/>
          <w:szCs w:val="36"/>
        </w:rPr>
        <w:t>10.00-16.00</w:t>
      </w:r>
      <w:r w:rsidRPr="612F9418">
        <w:rPr>
          <w:sz w:val="36"/>
          <w:szCs w:val="36"/>
        </w:rPr>
        <w:t xml:space="preserve">, </w:t>
      </w:r>
      <w:r w:rsidRPr="6C6A1C2C" w:rsidR="16EC1F2B">
        <w:rPr>
          <w:sz w:val="36"/>
          <w:szCs w:val="36"/>
        </w:rPr>
        <w:t>Comwel</w:t>
      </w:r>
      <w:r w:rsidRPr="6C6A1C2C" w:rsidR="273D590D">
        <w:rPr>
          <w:sz w:val="36"/>
          <w:szCs w:val="36"/>
        </w:rPr>
        <w:t>l</w:t>
      </w:r>
      <w:r w:rsidRPr="612F9418" w:rsidR="16EC1F2B">
        <w:rPr>
          <w:sz w:val="36"/>
          <w:szCs w:val="36"/>
        </w:rPr>
        <w:t xml:space="preserve"> HC Andersen Odense</w:t>
      </w:r>
      <w:r w:rsidRPr="612F9418" w:rsidR="41C9A99A">
        <w:rPr>
          <w:sz w:val="36"/>
          <w:szCs w:val="36"/>
        </w:rPr>
        <w:t xml:space="preserve"> </w:t>
      </w:r>
      <w:r w:rsidRPr="612F9418" w:rsidR="4F6272FD">
        <w:rPr>
          <w:sz w:val="36"/>
          <w:szCs w:val="36"/>
        </w:rPr>
        <w:t xml:space="preserve"> </w:t>
      </w:r>
    </w:p>
    <w:p w:rsidR="00224E25" w:rsidRDefault="00224E25" w14:paraId="721D59D2" w14:textId="77777777">
      <w:pPr>
        <w:pStyle w:val="Standard"/>
      </w:pPr>
    </w:p>
    <w:p w:rsidRPr="00A93C97" w:rsidR="00D265B0" w:rsidRDefault="7A1A5596" w14:paraId="3ABCBF73" w14:textId="15949122">
      <w:pPr>
        <w:pStyle w:val="Standard"/>
      </w:pPr>
      <w:r w:rsidRPr="612F9418">
        <w:rPr>
          <w:b/>
          <w:bCs/>
        </w:rPr>
        <w:t>Deltagere:</w:t>
      </w:r>
      <w:r>
        <w:t xml:space="preserve"> Niels Hilker, Dan Holt Højgaard</w:t>
      </w:r>
      <w:r w:rsidR="6AE2184E">
        <w:t>, Nanna Bille Hansen</w:t>
      </w:r>
      <w:r w:rsidR="3E14462B">
        <w:t xml:space="preserve"> (deltager først fra kl. 12)</w:t>
      </w:r>
      <w:r w:rsidR="6AE2184E">
        <w:t>, Ellen Esmann, Linda Bruhn</w:t>
      </w:r>
      <w:r w:rsidR="7787E3CE">
        <w:t xml:space="preserve">, </w:t>
      </w:r>
      <w:r w:rsidR="6AE2184E">
        <w:t>Kaj Edlund, Alfred Borg</w:t>
      </w:r>
    </w:p>
    <w:p w:rsidR="00224E25" w:rsidRDefault="00224E25" w14:paraId="3B8FD249" w14:textId="77777777">
      <w:pPr>
        <w:pStyle w:val="Standard"/>
      </w:pPr>
    </w:p>
    <w:p w:rsidR="00224E25" w:rsidRDefault="467EF15D" w14:paraId="178302AE" w14:textId="19490C7A">
      <w:pPr>
        <w:pStyle w:val="Standard"/>
      </w:pPr>
      <w:r w:rsidRPr="30FB3E7E" w:rsidR="467EF15D">
        <w:rPr>
          <w:u w:val="single"/>
        </w:rPr>
        <w:t>Observatør fra HB</w:t>
      </w:r>
      <w:r w:rsidR="467EF15D">
        <w:rPr/>
        <w:t>:</w:t>
      </w:r>
      <w:r w:rsidR="2F3D9C6A">
        <w:rPr/>
        <w:t xml:space="preserve"> </w:t>
      </w:r>
      <w:r w:rsidR="467EF15D">
        <w:rPr/>
        <w:t>Maria Reumert Gjerding</w:t>
      </w:r>
      <w:r w:rsidR="7B0EF54B">
        <w:rPr/>
        <w:t xml:space="preserve"> (afbud)</w:t>
      </w:r>
      <w:r w:rsidR="19F0C8EC">
        <w:rPr/>
        <w:t>, Birgitte Marcussen</w:t>
      </w:r>
      <w:r w:rsidR="48F7F8FD">
        <w:rPr/>
        <w:t xml:space="preserve"> (kommer lidt senere)</w:t>
      </w:r>
    </w:p>
    <w:p w:rsidR="00224E25" w:rsidRDefault="00224E25" w14:paraId="180A7D9E" w14:textId="77777777">
      <w:pPr>
        <w:pStyle w:val="Standard"/>
      </w:pPr>
    </w:p>
    <w:p w:rsidR="00224E25" w:rsidP="009A1D72" w:rsidRDefault="7A1A5596" w14:paraId="64D5A0C7" w14:textId="25583D61">
      <w:pPr>
        <w:pStyle w:val="Standard"/>
      </w:pPr>
      <w:r w:rsidRPr="612F9418">
        <w:rPr>
          <w:u w:val="single"/>
        </w:rPr>
        <w:t>Fra Sekretariatet</w:t>
      </w:r>
      <w:r>
        <w:t>: Mikkel Havelund,</w:t>
      </w:r>
      <w:r w:rsidR="2AE23C31">
        <w:t xml:space="preserve"> Bente Bækgaard,</w:t>
      </w:r>
      <w:r w:rsidR="5086B4D0">
        <w:t xml:space="preserve"> Sophie Lundbæk</w:t>
      </w:r>
    </w:p>
    <w:p w:rsidR="54FE88E8" w:rsidP="54FE88E8" w:rsidRDefault="54FE88E8" w14:paraId="4BA2CDE4" w14:textId="1C512AB6">
      <w:pPr>
        <w:pStyle w:val="Standard"/>
        <w:tabs>
          <w:tab w:val="left" w:pos="720"/>
        </w:tabs>
        <w:spacing w:after="120"/>
        <w:rPr>
          <w:b/>
          <w:bCs/>
        </w:rPr>
      </w:pPr>
    </w:p>
    <w:p w:rsidR="39D5F969" w:rsidP="612F9418" w:rsidRDefault="39D5F969" w14:paraId="680FC0A9" w14:textId="288307CE">
      <w:pPr>
        <w:pStyle w:val="Standard"/>
        <w:tabs>
          <w:tab w:val="left" w:pos="720"/>
        </w:tabs>
        <w:spacing w:after="120"/>
      </w:pPr>
      <w:r>
        <w:t xml:space="preserve">Mødet er det andet af tre møder i 2023, der har til formål at gennemgå DNs organisatoriske enheder for at afgøre, om der visse steder er behov for at foretage vedtægtsmæssige eller andre forandringer, fordi enhedernes nuværende indretning og funktion forhindrer foreningen i at gennemføre strategien. </w:t>
      </w:r>
    </w:p>
    <w:p w:rsidR="39D5F969" w:rsidP="612F9418" w:rsidRDefault="39D5F969" w14:paraId="55FF6275" w14:textId="55A8B5A9">
      <w:pPr>
        <w:pStyle w:val="Standard"/>
        <w:tabs>
          <w:tab w:val="left" w:pos="720"/>
        </w:tabs>
        <w:spacing w:after="120"/>
      </w:pPr>
      <w:r>
        <w:t>Organisationsudvalget vil for hver enhed gennemføre en kort analyse og konklusion af behovet for at ændre enhedernes indretning, herunder den forventede proces for at gennemføre ændringen. Udvalget</w:t>
      </w:r>
      <w:r w:rsidR="27690B59">
        <w:t>s</w:t>
      </w:r>
      <w:r>
        <w:t xml:space="preserve"> analyse og anbefaling gives videre til HB, der har ansvaret for at beslutte den videre proces. HB har tidligere tilkendegivet, at der arbejdes hen imod en samlet </w:t>
      </w:r>
      <w:r w:rsidR="68166683">
        <w:t>behandling af vedtæg</w:t>
      </w:r>
      <w:r w:rsidR="4E1966B0">
        <w:t>ts</w:t>
      </w:r>
      <w:r w:rsidR="68166683">
        <w:t>mæssige ændringer i foråret 2024.</w:t>
      </w:r>
    </w:p>
    <w:p w:rsidR="612F9418" w:rsidP="612F9418" w:rsidRDefault="612F9418" w14:paraId="26138DBB" w14:textId="7C2D6203">
      <w:pPr>
        <w:pStyle w:val="Standard"/>
        <w:tabs>
          <w:tab w:val="left" w:pos="720"/>
        </w:tabs>
        <w:spacing w:after="120"/>
      </w:pPr>
      <w:r w:rsidR="0C011231">
        <w:rPr/>
        <w:t xml:space="preserve">I det følgende skelnes mellem </w:t>
      </w:r>
      <w:r w:rsidRPr="30FB3E7E" w:rsidR="0C011231">
        <w:rPr>
          <w:color w:val="C00000"/>
        </w:rPr>
        <w:t xml:space="preserve">vedtægtsændringer </w:t>
      </w:r>
      <w:r w:rsidR="0C011231">
        <w:rPr/>
        <w:t xml:space="preserve">og behov for ændringer af </w:t>
      </w:r>
      <w:r w:rsidRPr="30FB3E7E" w:rsidR="0C011231">
        <w:rPr>
          <w:color w:val="385623" w:themeColor="accent6" w:themeTint="FF" w:themeShade="80"/>
        </w:rPr>
        <w:t xml:space="preserve">kultur </w:t>
      </w:r>
      <w:r w:rsidR="0C011231">
        <w:rPr/>
        <w:t xml:space="preserve">eller </w:t>
      </w:r>
      <w:r w:rsidRPr="30FB3E7E" w:rsidR="0C011231">
        <w:rPr>
          <w:color w:val="385623" w:themeColor="accent6" w:themeTint="FF" w:themeShade="80"/>
        </w:rPr>
        <w:t>kommunikation</w:t>
      </w:r>
      <w:r w:rsidR="0C011231">
        <w:rPr/>
        <w:t>.</w:t>
      </w:r>
      <w:r w:rsidR="09C0D59C">
        <w:rPr/>
        <w:t xml:space="preserve"> Andre tiltag kræver flere </w:t>
      </w:r>
      <w:r w:rsidR="09C0D59C">
        <w:rPr/>
        <w:t>ressoucer</w:t>
      </w:r>
      <w:r w:rsidR="09C0D59C">
        <w:rPr/>
        <w:t xml:space="preserve"> og skal vedtages på </w:t>
      </w:r>
      <w:r w:rsidRPr="30FB3E7E" w:rsidR="09C0D59C">
        <w:rPr>
          <w:color w:val="ED7D31" w:themeColor="accent2" w:themeTint="FF" w:themeShade="FF"/>
        </w:rPr>
        <w:t>AP</w:t>
      </w:r>
    </w:p>
    <w:p w:rsidR="30FB3E7E" w:rsidP="30FB3E7E" w:rsidRDefault="30FB3E7E" w14:paraId="635E8AD2" w14:textId="611F5E09">
      <w:pPr>
        <w:pStyle w:val="Standard"/>
        <w:tabs>
          <w:tab w:val="left" w:leader="none" w:pos="720"/>
        </w:tabs>
        <w:spacing w:after="120"/>
      </w:pPr>
    </w:p>
    <w:p w:rsidRPr="00ED3621" w:rsidR="00D6388D" w:rsidP="612F9418" w:rsidRDefault="00C94B3B" w14:paraId="764517DA" w14:textId="4DC239F2">
      <w:pPr>
        <w:pStyle w:val="Standard"/>
        <w:tabs>
          <w:tab w:val="left" w:pos="720"/>
        </w:tabs>
        <w:spacing w:after="120"/>
        <w:rPr>
          <w:b/>
          <w:bCs/>
        </w:rPr>
      </w:pPr>
      <w:r>
        <w:rPr>
          <w:b/>
          <w:bCs/>
        </w:rPr>
        <w:t>1.</w:t>
      </w:r>
      <w:r w:rsidRPr="612F9418" w:rsidR="09224A27">
        <w:rPr>
          <w:b/>
          <w:bCs/>
        </w:rPr>
        <w:t xml:space="preserve"> Afdelinger og samvær</w:t>
      </w:r>
    </w:p>
    <w:p w:rsidR="00DC0E30" w:rsidP="612F9418" w:rsidRDefault="003B576A" w14:paraId="1043A483" w14:textId="2381BE0C">
      <w:pPr>
        <w:pStyle w:val="Standard"/>
        <w:tabs>
          <w:tab w:val="left" w:pos="720"/>
        </w:tabs>
        <w:spacing w:after="120"/>
        <w:rPr>
          <w:szCs w:val="22"/>
        </w:rPr>
      </w:pPr>
      <w:r>
        <w:rPr>
          <w:szCs w:val="22"/>
        </w:rPr>
        <w:t>OU kortlagde følgende styrker og svagheder/potentialer ved afdelingerne i dag:</w:t>
      </w:r>
    </w:p>
    <w:p w:rsidR="00DC0E30" w:rsidP="00ED3621" w:rsidRDefault="00DC0E30" w14:paraId="5D7ED052" w14:textId="10763ED6">
      <w:pPr>
        <w:pStyle w:val="Standard"/>
        <w:tabs>
          <w:tab w:val="left" w:pos="720"/>
        </w:tabs>
        <w:spacing w:after="120"/>
        <w:ind w:left="360"/>
        <w:rPr>
          <w:szCs w:val="22"/>
        </w:rPr>
      </w:pPr>
      <w:r>
        <w:rPr>
          <w:szCs w:val="22"/>
        </w:rPr>
        <w:t>Styrker:</w:t>
      </w:r>
    </w:p>
    <w:p w:rsidR="00DC0E30" w:rsidP="00ED3621" w:rsidRDefault="00DC0E30" w14:paraId="4150E9E4" w14:textId="60C9B600">
      <w:pPr>
        <w:pStyle w:val="Standard"/>
        <w:numPr>
          <w:ilvl w:val="0"/>
          <w:numId w:val="2"/>
        </w:numPr>
        <w:tabs>
          <w:tab w:val="left" w:pos="720"/>
        </w:tabs>
        <w:spacing w:after="120"/>
        <w:ind w:left="1080"/>
        <w:rPr>
          <w:szCs w:val="22"/>
        </w:rPr>
      </w:pPr>
      <w:r>
        <w:rPr>
          <w:szCs w:val="22"/>
        </w:rPr>
        <w:t>Kender sit lokalområde</w:t>
      </w:r>
    </w:p>
    <w:p w:rsidR="00DC0E30" w:rsidP="00ED3621" w:rsidRDefault="00DC0E30" w14:paraId="1196C60C" w14:textId="2C9C255C">
      <w:pPr>
        <w:pStyle w:val="Standard"/>
        <w:numPr>
          <w:ilvl w:val="0"/>
          <w:numId w:val="2"/>
        </w:numPr>
        <w:tabs>
          <w:tab w:val="left" w:pos="720"/>
        </w:tabs>
        <w:spacing w:after="120"/>
        <w:ind w:left="1080"/>
        <w:rPr/>
      </w:pPr>
      <w:r w:rsidR="00DC0E30">
        <w:rPr/>
        <w:t>Et sek</w:t>
      </w:r>
      <w:r w:rsidR="2BAA6879">
        <w:rPr/>
        <w:t>retariat</w:t>
      </w:r>
      <w:r w:rsidR="00DC0E30">
        <w:rPr/>
        <w:t xml:space="preserve"> der kan hjælpe og rådgive</w:t>
      </w:r>
    </w:p>
    <w:p w:rsidR="00DC0E30" w:rsidP="00ED3621" w:rsidRDefault="00DC0E30" w14:paraId="5CC22F17" w14:textId="2E730AEF">
      <w:pPr>
        <w:pStyle w:val="Standard"/>
        <w:numPr>
          <w:ilvl w:val="0"/>
          <w:numId w:val="2"/>
        </w:numPr>
        <w:tabs>
          <w:tab w:val="left" w:pos="720"/>
        </w:tabs>
        <w:spacing w:after="120"/>
        <w:ind w:left="1080"/>
        <w:rPr>
          <w:szCs w:val="22"/>
        </w:rPr>
      </w:pPr>
      <w:r>
        <w:rPr>
          <w:szCs w:val="22"/>
        </w:rPr>
        <w:t>Mange kompetente aktive</w:t>
      </w:r>
    </w:p>
    <w:p w:rsidR="00DC0E30" w:rsidP="00ED3621" w:rsidRDefault="00A06145" w14:paraId="2216AAA1" w14:textId="4459576D">
      <w:pPr>
        <w:pStyle w:val="Standard"/>
        <w:numPr>
          <w:ilvl w:val="0"/>
          <w:numId w:val="2"/>
        </w:numPr>
        <w:tabs>
          <w:tab w:val="left" w:pos="720"/>
        </w:tabs>
        <w:spacing w:after="120"/>
        <w:ind w:left="1080"/>
        <w:rPr>
          <w:szCs w:val="22"/>
        </w:rPr>
      </w:pPr>
      <w:r>
        <w:rPr>
          <w:szCs w:val="22"/>
        </w:rPr>
        <w:t>Stor frihedsgrad i en afdelingsbestyrelse, mangfoldige</w:t>
      </w:r>
    </w:p>
    <w:p w:rsidR="00A06145" w:rsidP="00ED3621" w:rsidRDefault="00A06145" w14:paraId="0D8C6A89" w14:textId="065B5357">
      <w:pPr>
        <w:pStyle w:val="Standard"/>
        <w:numPr>
          <w:ilvl w:val="0"/>
          <w:numId w:val="2"/>
        </w:numPr>
        <w:tabs>
          <w:tab w:val="left" w:pos="720"/>
        </w:tabs>
        <w:spacing w:after="120"/>
        <w:ind w:left="1080"/>
        <w:rPr>
          <w:szCs w:val="22"/>
        </w:rPr>
      </w:pPr>
      <w:r>
        <w:rPr>
          <w:szCs w:val="22"/>
        </w:rPr>
        <w:t>Troværdig og kontinuitet – har været der i mange år</w:t>
      </w:r>
    </w:p>
    <w:p w:rsidR="00A06145" w:rsidP="00ED3621" w:rsidRDefault="00A06145" w14:paraId="52CCB0E6" w14:textId="5BE93B34">
      <w:pPr>
        <w:pStyle w:val="Standard"/>
        <w:numPr>
          <w:ilvl w:val="0"/>
          <w:numId w:val="2"/>
        </w:numPr>
        <w:tabs>
          <w:tab w:val="left" w:pos="720"/>
        </w:tabs>
        <w:spacing w:after="120"/>
        <w:ind w:left="1080"/>
        <w:rPr>
          <w:szCs w:val="22"/>
        </w:rPr>
      </w:pPr>
      <w:r>
        <w:rPr>
          <w:szCs w:val="22"/>
        </w:rPr>
        <w:t>Videndeling.</w:t>
      </w:r>
    </w:p>
    <w:p w:rsidR="00A06145" w:rsidP="00ED3621" w:rsidRDefault="00A06145" w14:paraId="717234C9" w14:textId="77777777">
      <w:pPr>
        <w:pStyle w:val="Standard"/>
        <w:tabs>
          <w:tab w:val="left" w:pos="720"/>
        </w:tabs>
        <w:spacing w:after="120"/>
        <w:ind w:left="360"/>
        <w:rPr>
          <w:szCs w:val="22"/>
        </w:rPr>
      </w:pPr>
    </w:p>
    <w:p w:rsidR="008A54FD" w:rsidP="00ED3621" w:rsidRDefault="003B576A" w14:paraId="02F9BC88" w14:textId="7E5116A9">
      <w:pPr>
        <w:pStyle w:val="Standard"/>
        <w:tabs>
          <w:tab w:val="left" w:pos="720"/>
        </w:tabs>
        <w:spacing w:after="120"/>
        <w:ind w:left="360"/>
        <w:rPr>
          <w:szCs w:val="22"/>
        </w:rPr>
      </w:pPr>
      <w:r>
        <w:rPr>
          <w:szCs w:val="22"/>
        </w:rPr>
        <w:t>Svagheder/p</w:t>
      </w:r>
      <w:r w:rsidR="008A54FD">
        <w:rPr>
          <w:szCs w:val="22"/>
        </w:rPr>
        <w:t>otentiale</w:t>
      </w:r>
      <w:r>
        <w:rPr>
          <w:szCs w:val="22"/>
        </w:rPr>
        <w:t>r</w:t>
      </w:r>
      <w:r w:rsidR="008A54FD">
        <w:rPr>
          <w:szCs w:val="22"/>
        </w:rPr>
        <w:t>:</w:t>
      </w:r>
    </w:p>
    <w:p w:rsidR="008A54FD" w:rsidP="00ED3621" w:rsidRDefault="008A54FD" w14:paraId="7ACA6C97" w14:textId="454B54A6">
      <w:pPr>
        <w:pStyle w:val="Standard"/>
        <w:numPr>
          <w:ilvl w:val="0"/>
          <w:numId w:val="2"/>
        </w:numPr>
        <w:tabs>
          <w:tab w:val="left" w:pos="720"/>
        </w:tabs>
        <w:spacing w:after="120"/>
        <w:ind w:left="1080"/>
        <w:rPr>
          <w:szCs w:val="22"/>
        </w:rPr>
      </w:pPr>
      <w:r>
        <w:rPr>
          <w:szCs w:val="22"/>
        </w:rPr>
        <w:t>Mange passive i bestyrelsen</w:t>
      </w:r>
    </w:p>
    <w:p w:rsidR="00AF7CCA" w:rsidP="00ED3621" w:rsidRDefault="00AF7CCA" w14:paraId="4B8FD42C" w14:textId="75FB3CA4">
      <w:pPr>
        <w:pStyle w:val="Standard"/>
        <w:numPr>
          <w:ilvl w:val="0"/>
          <w:numId w:val="2"/>
        </w:numPr>
        <w:tabs>
          <w:tab w:val="left" w:pos="720"/>
        </w:tabs>
        <w:spacing w:after="120"/>
        <w:ind w:left="1080"/>
        <w:rPr>
          <w:szCs w:val="22"/>
        </w:rPr>
      </w:pPr>
      <w:r>
        <w:rPr>
          <w:szCs w:val="22"/>
        </w:rPr>
        <w:t>Kedelige bestyrelsesmøder</w:t>
      </w:r>
    </w:p>
    <w:p w:rsidR="00AF7CCA" w:rsidP="00ED3621" w:rsidRDefault="00AF7CCA" w14:paraId="04D08B97" w14:textId="425265B3">
      <w:pPr>
        <w:pStyle w:val="Standard"/>
        <w:numPr>
          <w:ilvl w:val="0"/>
          <w:numId w:val="2"/>
        </w:numPr>
        <w:tabs>
          <w:tab w:val="left" w:pos="720"/>
        </w:tabs>
        <w:spacing w:after="120"/>
        <w:ind w:left="1080"/>
        <w:rPr>
          <w:szCs w:val="22"/>
        </w:rPr>
      </w:pPr>
      <w:r>
        <w:rPr>
          <w:szCs w:val="22"/>
        </w:rPr>
        <w:t>Ikke alle formænd er spilfordelere</w:t>
      </w:r>
    </w:p>
    <w:p w:rsidR="00AF7CCA" w:rsidP="00ED3621" w:rsidRDefault="00AF7CCA" w14:paraId="1EA6289A" w14:textId="6E146342">
      <w:pPr>
        <w:pStyle w:val="Standard"/>
        <w:numPr>
          <w:ilvl w:val="0"/>
          <w:numId w:val="2"/>
        </w:numPr>
        <w:tabs>
          <w:tab w:val="left" w:pos="720"/>
        </w:tabs>
        <w:spacing w:after="120"/>
        <w:ind w:left="1080"/>
        <w:rPr>
          <w:szCs w:val="22"/>
        </w:rPr>
      </w:pPr>
      <w:r>
        <w:rPr>
          <w:szCs w:val="22"/>
        </w:rPr>
        <w:t xml:space="preserve">Passive bestyrelser kan </w:t>
      </w:r>
      <w:r w:rsidR="00ED027E">
        <w:rPr>
          <w:szCs w:val="22"/>
        </w:rPr>
        <w:t>skræmme nye væk</w:t>
      </w:r>
    </w:p>
    <w:p w:rsidR="00ED027E" w:rsidP="00ED3621" w:rsidRDefault="00ED027E" w14:paraId="0C916F27" w14:textId="6542A949">
      <w:pPr>
        <w:pStyle w:val="Standard"/>
        <w:numPr>
          <w:ilvl w:val="0"/>
          <w:numId w:val="2"/>
        </w:numPr>
        <w:tabs>
          <w:tab w:val="left" w:pos="720"/>
        </w:tabs>
        <w:spacing w:after="120"/>
        <w:ind w:left="1080"/>
        <w:rPr>
          <w:szCs w:val="22"/>
        </w:rPr>
      </w:pPr>
      <w:r>
        <w:rPr>
          <w:szCs w:val="22"/>
        </w:rPr>
        <w:t>Formænd i nogen afdelinger bliver toppen af kransekagen. Det gør det rigidt</w:t>
      </w:r>
    </w:p>
    <w:p w:rsidR="00ED3621" w:rsidP="003B576A" w:rsidRDefault="00ED3621" w14:paraId="3D0E7CDE" w14:textId="77777777">
      <w:pPr>
        <w:pStyle w:val="Standard"/>
        <w:tabs>
          <w:tab w:val="left" w:pos="720"/>
        </w:tabs>
        <w:spacing w:after="120"/>
        <w:rPr>
          <w:szCs w:val="22"/>
        </w:rPr>
      </w:pPr>
    </w:p>
    <w:p w:rsidR="003B576A" w:rsidP="003B576A" w:rsidRDefault="00D46382" w14:paraId="20C416A8" w14:textId="2F35C68B">
      <w:pPr>
        <w:pStyle w:val="Standard"/>
        <w:tabs>
          <w:tab w:val="left" w:pos="720"/>
        </w:tabs>
        <w:spacing w:after="120"/>
        <w:rPr>
          <w:szCs w:val="22"/>
        </w:rPr>
      </w:pPr>
      <w:r>
        <w:rPr>
          <w:szCs w:val="22"/>
        </w:rPr>
        <w:t xml:space="preserve">OU indstiller til HB, at foreningen arbejder videre med følgende </w:t>
      </w:r>
      <w:r w:rsidR="003B576A">
        <w:rPr>
          <w:szCs w:val="22"/>
        </w:rPr>
        <w:t>forslag:</w:t>
      </w:r>
    </w:p>
    <w:p w:rsidR="00D46382" w:rsidP="00C7318C" w:rsidRDefault="778F83C2" w14:paraId="7F019017" w14:textId="1770F37D">
      <w:pPr>
        <w:pStyle w:val="Standard"/>
        <w:numPr>
          <w:ilvl w:val="0"/>
          <w:numId w:val="34"/>
        </w:numPr>
        <w:tabs>
          <w:tab w:val="left" w:pos="720"/>
        </w:tabs>
        <w:spacing w:after="120"/>
        <w:rPr/>
      </w:pPr>
      <w:r w:rsidR="778F83C2">
        <w:rPr/>
        <w:t>Gennemskrive vedtægter, så de bliver mindre hierarkiske</w:t>
      </w:r>
      <w:r w:rsidR="5F9281AC">
        <w:rPr/>
        <w:t xml:space="preserve"> og mindre detaljerede</w:t>
      </w:r>
      <w:r w:rsidR="354A9BA1">
        <w:rPr/>
        <w:t>. I</w:t>
      </w:r>
      <w:r w:rsidR="5F9281AC">
        <w:rPr/>
        <w:t xml:space="preserve"> stedet</w:t>
      </w:r>
      <w:r w:rsidR="354A9BA1">
        <w:rPr/>
        <w:t xml:space="preserve"> bør de være</w:t>
      </w:r>
      <w:r w:rsidR="5F9281AC">
        <w:rPr/>
        <w:t xml:space="preserve"> mere formålsorienterede. </w:t>
      </w:r>
      <w:r w:rsidR="52B5BCFD">
        <w:rPr/>
        <w:t>Nogle gav udtryk for, at de ønsker vedtægter, som sikr</w:t>
      </w:r>
      <w:r w:rsidR="67A5EE95">
        <w:rPr/>
        <w:t xml:space="preserve">er det mest nødvendige </w:t>
      </w:r>
      <w:r w:rsidR="0E7BC176">
        <w:rPr/>
        <w:t>(</w:t>
      </w:r>
      <w:r w:rsidRPr="30FB3E7E" w:rsidR="0E7BC176">
        <w:rPr>
          <w:color w:val="FF0000"/>
        </w:rPr>
        <w:t>vedtægtsændring</w:t>
      </w:r>
      <w:r w:rsidR="0E7BC176">
        <w:rPr/>
        <w:t>)</w:t>
      </w:r>
      <w:r w:rsidR="2F64D535">
        <w:rPr/>
        <w:t>.</w:t>
      </w:r>
    </w:p>
    <w:p w:rsidR="00AC4790" w:rsidP="00C7318C" w:rsidRDefault="0080103E" w14:paraId="59BFE0B8" w14:textId="665B669E">
      <w:pPr>
        <w:pStyle w:val="Standard"/>
        <w:numPr>
          <w:ilvl w:val="0"/>
          <w:numId w:val="34"/>
        </w:numPr>
        <w:tabs>
          <w:tab w:val="left" w:pos="720"/>
        </w:tabs>
        <w:spacing w:after="120"/>
        <w:rPr/>
      </w:pPr>
      <w:r w:rsidR="0080103E">
        <w:rPr/>
        <w:t>Få et bredere udsnit</w:t>
      </w:r>
      <w:r w:rsidR="005D695C">
        <w:rPr/>
        <w:t xml:space="preserve"> af aktive</w:t>
      </w:r>
      <w:r w:rsidR="0080103E">
        <w:rPr/>
        <w:t xml:space="preserve"> på kursus – mange ved ikke, at de kan (</w:t>
      </w:r>
      <w:r w:rsidRPr="30FB3E7E" w:rsidR="0080103E">
        <w:rPr>
          <w:color w:val="385623" w:themeColor="accent6" w:themeTint="FF" w:themeShade="80"/>
        </w:rPr>
        <w:t>kommunikationsopgave</w:t>
      </w:r>
      <w:r w:rsidR="0080103E">
        <w:rPr/>
        <w:t>)</w:t>
      </w:r>
    </w:p>
    <w:p w:rsidR="0080103E" w:rsidP="71799ECF" w:rsidRDefault="580D5E55" w14:paraId="791DEA93" w14:textId="07D686AC">
      <w:pPr>
        <w:pStyle w:val="Standard"/>
        <w:numPr>
          <w:ilvl w:val="0"/>
          <w:numId w:val="34"/>
        </w:numPr>
        <w:tabs>
          <w:tab w:val="left" w:pos="720"/>
        </w:tabs>
        <w:spacing w:after="120"/>
        <w:rPr/>
      </w:pPr>
      <w:r w:rsidR="580D5E55">
        <w:rPr/>
        <w:t xml:space="preserve">Definere </w:t>
      </w:r>
      <w:r w:rsidR="580D5E55">
        <w:rPr/>
        <w:t>formandsrollen</w:t>
      </w:r>
      <w:r w:rsidR="580D5E55">
        <w:rPr/>
        <w:t xml:space="preserve"> på ny, så den bliver mindre </w:t>
      </w:r>
      <w:r w:rsidR="33AF4489">
        <w:rPr/>
        <w:t>formel</w:t>
      </w:r>
      <w:r w:rsidR="4C716199">
        <w:rPr/>
        <w:t>,</w:t>
      </w:r>
      <w:r w:rsidR="33AF4489">
        <w:rPr/>
        <w:t xml:space="preserve"> magtfuld</w:t>
      </w:r>
      <w:r w:rsidR="4C716199">
        <w:rPr/>
        <w:t xml:space="preserve"> og </w:t>
      </w:r>
      <w:r w:rsidR="2CD869D7">
        <w:rPr/>
        <w:t>fag</w:t>
      </w:r>
      <w:r w:rsidR="5F185F89">
        <w:rPr/>
        <w:t>tung</w:t>
      </w:r>
      <w:r w:rsidR="33AF4489">
        <w:rPr/>
        <w:t xml:space="preserve"> og</w:t>
      </w:r>
      <w:r w:rsidR="2CD869D7">
        <w:rPr/>
        <w:t xml:space="preserve"> i stedet</w:t>
      </w:r>
      <w:r w:rsidR="33AF4489">
        <w:rPr/>
        <w:t xml:space="preserve"> handler mere om at være spilfordeler</w:t>
      </w:r>
      <w:r w:rsidR="4C716199">
        <w:rPr/>
        <w:t>, gerne i et delt formandskab</w:t>
      </w:r>
      <w:r w:rsidR="6811ECAC">
        <w:rPr/>
        <w:t xml:space="preserve"> / kollektiv ledelse</w:t>
      </w:r>
      <w:r w:rsidR="55EDBE22">
        <w:rPr/>
        <w:t xml:space="preserve">, </w:t>
      </w:r>
      <w:r w:rsidR="55EDBE22">
        <w:rPr/>
        <w:t>der består af en gruppe af aktive, der påtager sig nogle nødvendige funktioner for at sikre foreningens drift og udvikling</w:t>
      </w:r>
      <w:r w:rsidR="6811ECAC">
        <w:rPr/>
        <w:t>.</w:t>
      </w:r>
      <w:r w:rsidR="580D5E55">
        <w:rPr/>
        <w:t xml:space="preserve"> (</w:t>
      </w:r>
      <w:r w:rsidRPr="30FB3E7E" w:rsidR="580D5E55">
        <w:rPr>
          <w:color w:val="FF0000"/>
        </w:rPr>
        <w:t xml:space="preserve">vedtægtsændring </w:t>
      </w:r>
      <w:r w:rsidR="580D5E55">
        <w:rPr/>
        <w:t xml:space="preserve">og </w:t>
      </w:r>
      <w:r w:rsidRPr="30FB3E7E" w:rsidR="580D5E55">
        <w:rPr>
          <w:color w:val="385623" w:themeColor="accent6" w:themeTint="FF" w:themeShade="80"/>
        </w:rPr>
        <w:t>kulturarbejde</w:t>
      </w:r>
      <w:r w:rsidR="580D5E55">
        <w:rPr/>
        <w:t>)</w:t>
      </w:r>
    </w:p>
    <w:p w:rsidR="0080103E" w:rsidP="00C7318C" w:rsidRDefault="00177318" w14:paraId="4AE88A2E" w14:textId="1AF08846">
      <w:pPr>
        <w:pStyle w:val="Standard"/>
        <w:numPr>
          <w:ilvl w:val="0"/>
          <w:numId w:val="34"/>
        </w:numPr>
        <w:tabs>
          <w:tab w:val="left" w:pos="720"/>
        </w:tabs>
        <w:spacing w:after="120"/>
        <w:rPr/>
      </w:pPr>
      <w:r w:rsidR="00177318">
        <w:rPr/>
        <w:t>Udbyde flere lederkurser og tovholderkurser, der har til formål at få flere til at tage ansvar i DN</w:t>
      </w:r>
      <w:r w:rsidR="00CB7ABE">
        <w:rPr/>
        <w:t xml:space="preserve"> (</w:t>
      </w:r>
      <w:r w:rsidRPr="30FB3E7E" w:rsidR="00CB7ABE">
        <w:rPr>
          <w:color w:val="385623" w:themeColor="accent6" w:themeTint="FF" w:themeShade="80"/>
        </w:rPr>
        <w:t>uddannelse</w:t>
      </w:r>
      <w:r w:rsidR="00CB7ABE">
        <w:rPr/>
        <w:t>)</w:t>
      </w:r>
    </w:p>
    <w:p w:rsidR="00CB7ABE" w:rsidP="00C7318C" w:rsidRDefault="00CB7ABE" w14:paraId="003E1EE4" w14:textId="5339B2DD">
      <w:pPr>
        <w:pStyle w:val="Standard"/>
        <w:numPr>
          <w:ilvl w:val="0"/>
          <w:numId w:val="34"/>
        </w:numPr>
        <w:tabs>
          <w:tab w:val="left" w:pos="720"/>
        </w:tabs>
        <w:spacing w:after="120"/>
        <w:rPr/>
      </w:pPr>
      <w:r w:rsidR="00CB7ABE">
        <w:rPr/>
        <w:t>Skabe en kultur, hvor alle arbejdsgrupper har ansvar for at rekruttere frivillige (</w:t>
      </w:r>
      <w:r w:rsidRPr="30FB3E7E" w:rsidR="00CB7ABE">
        <w:rPr>
          <w:color w:val="385623" w:themeColor="accent6" w:themeTint="FF" w:themeShade="80"/>
        </w:rPr>
        <w:t xml:space="preserve">kultur </w:t>
      </w:r>
      <w:r w:rsidR="00CB7ABE">
        <w:rPr/>
        <w:t xml:space="preserve">for at </w:t>
      </w:r>
      <w:r w:rsidRPr="30FB3E7E" w:rsidR="00CB7ABE">
        <w:rPr>
          <w:i w:val="1"/>
          <w:iCs w:val="1"/>
        </w:rPr>
        <w:t xml:space="preserve">skaffe </w:t>
      </w:r>
      <w:r w:rsidR="00CB7ABE">
        <w:rPr/>
        <w:t xml:space="preserve">ressourcer i stedet for kun at </w:t>
      </w:r>
      <w:r w:rsidRPr="30FB3E7E" w:rsidR="00CB7ABE">
        <w:rPr>
          <w:i w:val="1"/>
          <w:iCs w:val="1"/>
        </w:rPr>
        <w:t xml:space="preserve">bruge </w:t>
      </w:r>
      <w:r w:rsidR="00CB7ABE">
        <w:rPr/>
        <w:t>dem)</w:t>
      </w:r>
    </w:p>
    <w:p w:rsidR="00CB7ABE" w:rsidP="00C7318C" w:rsidRDefault="00C2015D" w14:paraId="662CC52D" w14:textId="768C9CB9">
      <w:pPr>
        <w:pStyle w:val="Standard"/>
        <w:numPr>
          <w:ilvl w:val="0"/>
          <w:numId w:val="34"/>
        </w:numPr>
        <w:tabs>
          <w:tab w:val="left" w:pos="720"/>
        </w:tabs>
        <w:spacing w:after="120"/>
        <w:rPr/>
      </w:pPr>
      <w:r w:rsidR="00C2015D">
        <w:rPr/>
        <w:t>Udbrede arbejdsgrupper som metode (</w:t>
      </w:r>
      <w:r w:rsidRPr="30FB3E7E" w:rsidR="00C2015D">
        <w:rPr>
          <w:color w:val="FF0000"/>
        </w:rPr>
        <w:t xml:space="preserve">vedtægter </w:t>
      </w:r>
      <w:r w:rsidR="00C2015D">
        <w:rPr/>
        <w:t xml:space="preserve">og </w:t>
      </w:r>
      <w:r w:rsidRPr="30FB3E7E" w:rsidR="00C2015D">
        <w:rPr>
          <w:color w:val="385623" w:themeColor="accent6" w:themeTint="FF" w:themeShade="80"/>
        </w:rPr>
        <w:t>kultur</w:t>
      </w:r>
      <w:r w:rsidR="00C2015D">
        <w:rPr/>
        <w:t>)</w:t>
      </w:r>
    </w:p>
    <w:p w:rsidR="001735D9" w:rsidP="00C7318C" w:rsidRDefault="001735D9" w14:paraId="275148F8" w14:textId="48BF3530">
      <w:pPr>
        <w:pStyle w:val="Standard"/>
        <w:numPr>
          <w:ilvl w:val="0"/>
          <w:numId w:val="34"/>
        </w:numPr>
        <w:tabs>
          <w:tab w:val="left" w:pos="720"/>
        </w:tabs>
        <w:spacing w:after="120"/>
        <w:rPr/>
      </w:pPr>
      <w:r w:rsidR="001735D9">
        <w:rPr/>
        <w:t>Måle på lederskab i frivilligmåling i form af at tage ansvar, rekruttere nye, sørge for frivilligtrivsel (</w:t>
      </w:r>
      <w:r w:rsidRPr="30FB3E7E" w:rsidR="007C2BDA">
        <w:rPr>
          <w:color w:val="385623" w:themeColor="accent6" w:themeTint="FF" w:themeShade="80"/>
        </w:rPr>
        <w:t>Opgave for Organisationsafdelingen</w:t>
      </w:r>
      <w:r w:rsidR="001735D9">
        <w:rPr/>
        <w:t>)</w:t>
      </w:r>
    </w:p>
    <w:p w:rsidR="007C2BDA" w:rsidP="00C7318C" w:rsidRDefault="00340DAB" w14:paraId="2D87021D" w14:textId="0B4004C2">
      <w:pPr>
        <w:pStyle w:val="Standard"/>
        <w:numPr>
          <w:ilvl w:val="0"/>
          <w:numId w:val="34"/>
        </w:numPr>
        <w:tabs>
          <w:tab w:val="left" w:pos="720"/>
        </w:tabs>
        <w:spacing w:after="120"/>
        <w:rPr/>
      </w:pPr>
      <w:r w:rsidR="00340DAB">
        <w:rPr/>
        <w:t>Udarbejde få centrale normer for samvær i DN og lægge op til at afdelingerne selv drøfter og supplerer dem</w:t>
      </w:r>
      <w:r w:rsidR="2391D397">
        <w:rPr/>
        <w:t xml:space="preserve"> (</w:t>
      </w:r>
      <w:r w:rsidRPr="30FB3E7E" w:rsidR="2391D397">
        <w:rPr>
          <w:color w:val="385623" w:themeColor="accent6" w:themeTint="FF" w:themeShade="80"/>
        </w:rPr>
        <w:t xml:space="preserve">En foreningspolitik vedtaget af </w:t>
      </w:r>
      <w:r w:rsidRPr="30FB3E7E" w:rsidR="2391D397">
        <w:rPr>
          <w:color w:val="385623" w:themeColor="accent6" w:themeTint="FF" w:themeShade="80"/>
        </w:rPr>
        <w:t>Rep</w:t>
      </w:r>
      <w:r w:rsidR="2391D397">
        <w:rPr/>
        <w:t>)</w:t>
      </w:r>
      <w:r w:rsidR="00340DAB">
        <w:rPr/>
        <w:t xml:space="preserve">. </w:t>
      </w:r>
    </w:p>
    <w:p w:rsidRPr="0051437C" w:rsidR="00057A9B" w:rsidP="71799ECF" w:rsidRDefault="45A04307" w14:paraId="1C9DB488" w14:textId="48FCAE3C">
      <w:pPr>
        <w:pStyle w:val="Standard"/>
        <w:numPr>
          <w:ilvl w:val="0"/>
          <w:numId w:val="34"/>
        </w:numPr>
        <w:tabs>
          <w:tab w:val="left" w:pos="720"/>
        </w:tabs>
        <w:spacing w:after="120"/>
        <w:rPr/>
      </w:pPr>
      <w:r w:rsidR="45A04307">
        <w:rPr/>
        <w:t xml:space="preserve">Lægge op til </w:t>
      </w:r>
      <w:r w:rsidR="2E0C9F51">
        <w:rPr/>
        <w:t>mere indbydende årsmøder</w:t>
      </w:r>
      <w:r w:rsidR="68DCC4A1">
        <w:rPr/>
        <w:t>, der også tænker samarbejdspartnere ind</w:t>
      </w:r>
      <w:r w:rsidR="02E44630">
        <w:rPr/>
        <w:t>, herunder også færre faste krav til årsmøderne</w:t>
      </w:r>
      <w:r w:rsidR="2E0C9F51">
        <w:rPr/>
        <w:t xml:space="preserve"> (</w:t>
      </w:r>
      <w:r w:rsidRPr="30FB3E7E" w:rsidR="74048C8B">
        <w:rPr>
          <w:color w:val="FF0000"/>
        </w:rPr>
        <w:t xml:space="preserve">vedtægter </w:t>
      </w:r>
      <w:r w:rsidR="74048C8B">
        <w:rPr/>
        <w:t xml:space="preserve">og </w:t>
      </w:r>
      <w:r w:rsidRPr="30FB3E7E" w:rsidR="2E0C9F51">
        <w:rPr>
          <w:color w:val="385623" w:themeColor="accent6" w:themeTint="FF" w:themeShade="80"/>
        </w:rPr>
        <w:t>kultur</w:t>
      </w:r>
      <w:r w:rsidR="2E0C9F51">
        <w:rPr/>
        <w:t>)</w:t>
      </w:r>
    </w:p>
    <w:p w:rsidRPr="003B576A" w:rsidR="003B576A" w:rsidP="003B576A" w:rsidRDefault="003B576A" w14:paraId="7BCD8664" w14:textId="77777777">
      <w:pPr>
        <w:pStyle w:val="Standard"/>
        <w:tabs>
          <w:tab w:val="left" w:pos="720"/>
        </w:tabs>
        <w:spacing w:after="120"/>
        <w:rPr>
          <w:szCs w:val="22"/>
        </w:rPr>
      </w:pPr>
    </w:p>
    <w:p w:rsidR="612F9418" w:rsidP="612F9418" w:rsidRDefault="612F9418" w14:paraId="042513A6" w14:textId="023241C9">
      <w:pPr>
        <w:pStyle w:val="Standard"/>
        <w:tabs>
          <w:tab w:val="left" w:pos="720"/>
        </w:tabs>
        <w:spacing w:after="120"/>
        <w:rPr>
          <w:b/>
          <w:bCs/>
        </w:rPr>
      </w:pPr>
    </w:p>
    <w:p w:rsidRPr="00ED3621" w:rsidR="6FDBF555" w:rsidP="612F9418" w:rsidRDefault="0051437C" w14:paraId="096448CB" w14:textId="6B47E431">
      <w:pPr>
        <w:pStyle w:val="Standard"/>
        <w:tabs>
          <w:tab w:val="left" w:pos="720"/>
        </w:tabs>
        <w:spacing w:after="120"/>
        <w:rPr>
          <w:b/>
          <w:bCs/>
        </w:rPr>
      </w:pPr>
      <w:r>
        <w:rPr>
          <w:b/>
          <w:bCs/>
        </w:rPr>
        <w:t xml:space="preserve">2. </w:t>
      </w:r>
      <w:r w:rsidRPr="612F9418" w:rsidR="6FDBF555">
        <w:rPr>
          <w:b/>
          <w:bCs/>
        </w:rPr>
        <w:t>Samråd</w:t>
      </w:r>
    </w:p>
    <w:p w:rsidR="0051437C" w:rsidP="612F9418" w:rsidRDefault="0051437C" w14:paraId="1B25E14F" w14:textId="55966AB4">
      <w:pPr>
        <w:pStyle w:val="Standard"/>
        <w:tabs>
          <w:tab w:val="left" w:pos="720"/>
        </w:tabs>
        <w:spacing w:after="120"/>
        <w:rPr>
          <w:szCs w:val="22"/>
        </w:rPr>
      </w:pPr>
      <w:r>
        <w:rPr>
          <w:szCs w:val="22"/>
        </w:rPr>
        <w:t xml:space="preserve">OU kortlagde følgende styrker og svagheder/potentialer ved </w:t>
      </w:r>
      <w:r w:rsidR="00263101">
        <w:rPr>
          <w:szCs w:val="22"/>
        </w:rPr>
        <w:t>samrådene</w:t>
      </w:r>
      <w:r>
        <w:rPr>
          <w:szCs w:val="22"/>
        </w:rPr>
        <w:t xml:space="preserve"> i dag:</w:t>
      </w:r>
    </w:p>
    <w:p w:rsidR="001010FD" w:rsidP="00ED3621" w:rsidRDefault="001010FD" w14:paraId="521C127D" w14:textId="02227F92">
      <w:pPr>
        <w:pStyle w:val="Standard"/>
        <w:tabs>
          <w:tab w:val="left" w:pos="720"/>
        </w:tabs>
        <w:spacing w:after="120"/>
        <w:ind w:left="360"/>
        <w:rPr>
          <w:szCs w:val="22"/>
        </w:rPr>
      </w:pPr>
      <w:r>
        <w:rPr>
          <w:szCs w:val="22"/>
        </w:rPr>
        <w:t>Styrker:</w:t>
      </w:r>
    </w:p>
    <w:p w:rsidR="001010FD" w:rsidP="00ED3621" w:rsidRDefault="00826D30" w14:paraId="079099EC" w14:textId="7F978A3A">
      <w:pPr>
        <w:pStyle w:val="Standard"/>
        <w:numPr>
          <w:ilvl w:val="0"/>
          <w:numId w:val="1"/>
        </w:numPr>
        <w:tabs>
          <w:tab w:val="left" w:pos="720"/>
        </w:tabs>
        <w:spacing w:after="120"/>
        <w:ind w:left="1080"/>
        <w:rPr/>
      </w:pPr>
      <w:r w:rsidR="00826D30">
        <w:rPr/>
        <w:t>Mulighed for at nedsætte ad hoc arbejdsgrupper</w:t>
      </w:r>
      <w:r w:rsidR="0011762E">
        <w:rPr/>
        <w:t xml:space="preserve"> efter behov til at supplere</w:t>
      </w:r>
      <w:r w:rsidR="542352F3">
        <w:rPr/>
        <w:t xml:space="preserve"> samrådsmøderne</w:t>
      </w:r>
    </w:p>
    <w:p w:rsidR="007038A7" w:rsidP="00ED3621" w:rsidRDefault="007038A7" w14:paraId="7F56CFA8" w14:textId="6EC09F33">
      <w:pPr>
        <w:pStyle w:val="Standard"/>
        <w:numPr>
          <w:ilvl w:val="0"/>
          <w:numId w:val="1"/>
        </w:numPr>
        <w:tabs>
          <w:tab w:val="left" w:pos="720"/>
        </w:tabs>
        <w:spacing w:after="120"/>
        <w:ind w:left="1080"/>
        <w:rPr>
          <w:szCs w:val="22"/>
        </w:rPr>
      </w:pPr>
      <w:r>
        <w:rPr>
          <w:szCs w:val="22"/>
        </w:rPr>
        <w:t>Effektiv</w:t>
      </w:r>
      <w:r w:rsidR="0011762E">
        <w:rPr>
          <w:szCs w:val="22"/>
        </w:rPr>
        <w:t xml:space="preserve"> måde</w:t>
      </w:r>
      <w:r>
        <w:rPr>
          <w:szCs w:val="22"/>
        </w:rPr>
        <w:t xml:space="preserve"> at </w:t>
      </w:r>
      <w:r w:rsidR="003758E8">
        <w:rPr>
          <w:szCs w:val="22"/>
        </w:rPr>
        <w:t>mødes med sekretariat, HB eller faglige udvalg.</w:t>
      </w:r>
      <w:r w:rsidR="000E7098">
        <w:rPr>
          <w:szCs w:val="22"/>
        </w:rPr>
        <w:t xml:space="preserve"> Fx i forbindelse med strategien</w:t>
      </w:r>
    </w:p>
    <w:p w:rsidR="003758E8" w:rsidP="00ED3621" w:rsidRDefault="001E6717" w14:paraId="7013E531" w14:textId="02DE2F04">
      <w:pPr>
        <w:pStyle w:val="Standard"/>
        <w:numPr>
          <w:ilvl w:val="0"/>
          <w:numId w:val="1"/>
        </w:numPr>
        <w:tabs>
          <w:tab w:val="left" w:pos="720"/>
        </w:tabs>
        <w:spacing w:after="120"/>
        <w:ind w:left="1080"/>
        <w:rPr>
          <w:szCs w:val="22"/>
        </w:rPr>
      </w:pPr>
      <w:r>
        <w:rPr>
          <w:szCs w:val="22"/>
        </w:rPr>
        <w:t>Flere kan mere, når de slår sig sammen</w:t>
      </w:r>
    </w:p>
    <w:p w:rsidR="001E6717" w:rsidP="00ED3621" w:rsidRDefault="001E6717" w14:paraId="5646FE6F" w14:textId="42D31B15">
      <w:pPr>
        <w:pStyle w:val="Standard"/>
        <w:numPr>
          <w:ilvl w:val="0"/>
          <w:numId w:val="1"/>
        </w:numPr>
        <w:tabs>
          <w:tab w:val="left" w:pos="720"/>
        </w:tabs>
        <w:spacing w:after="120"/>
        <w:ind w:left="1080"/>
        <w:rPr/>
      </w:pPr>
      <w:r w:rsidR="001E6717">
        <w:rPr/>
        <w:t>Erfaringsudveksling, netværk</w:t>
      </w:r>
      <w:r w:rsidR="0011762E">
        <w:rPr/>
        <w:t>smuligheder</w:t>
      </w:r>
      <w:r w:rsidR="6B454BAF">
        <w:rPr/>
        <w:t>, bedre eksterne oplægsholdere</w:t>
      </w:r>
    </w:p>
    <w:p w:rsidR="001E6717" w:rsidP="00ED3621" w:rsidRDefault="001E6717" w14:paraId="0B79A992" w14:textId="2C67AF78">
      <w:pPr>
        <w:pStyle w:val="Standard"/>
        <w:numPr>
          <w:ilvl w:val="0"/>
          <w:numId w:val="1"/>
        </w:numPr>
        <w:tabs>
          <w:tab w:val="left" w:pos="720"/>
        </w:tabs>
        <w:spacing w:after="120"/>
        <w:ind w:left="1080"/>
        <w:rPr>
          <w:szCs w:val="22"/>
        </w:rPr>
      </w:pPr>
      <w:r>
        <w:rPr>
          <w:szCs w:val="22"/>
        </w:rPr>
        <w:t>Koordinere interesser</w:t>
      </w:r>
    </w:p>
    <w:p w:rsidR="001C05B0" w:rsidP="71799ECF" w:rsidRDefault="15E5DDF7" w14:paraId="5FD045BA" w14:textId="4359768A">
      <w:pPr>
        <w:pStyle w:val="Standard"/>
        <w:numPr>
          <w:ilvl w:val="0"/>
          <w:numId w:val="1"/>
        </w:numPr>
        <w:tabs>
          <w:tab w:val="left" w:pos="720"/>
        </w:tabs>
        <w:spacing w:after="120"/>
        <w:ind w:left="1080"/>
      </w:pPr>
      <w:r>
        <w:t>God</w:t>
      </w:r>
      <w:r w:rsidR="6D78D415">
        <w:t>t</w:t>
      </w:r>
      <w:r>
        <w:t xml:space="preserve"> med hjælp til det praktiske.</w:t>
      </w:r>
    </w:p>
    <w:p w:rsidR="6A5B14C5" w:rsidP="71799ECF" w:rsidRDefault="6A5B14C5" w14:paraId="16876BD2" w14:textId="495E649D">
      <w:pPr>
        <w:pStyle w:val="Standard"/>
        <w:numPr>
          <w:ilvl w:val="0"/>
          <w:numId w:val="1"/>
        </w:numPr>
        <w:tabs>
          <w:tab w:val="left" w:pos="720"/>
        </w:tabs>
        <w:spacing w:after="120"/>
        <w:ind w:left="1080"/>
      </w:pPr>
      <w:r>
        <w:t>Små afdelinger kan let få inspiration lokalt – det er for stort for dem med Landsmødet</w:t>
      </w:r>
    </w:p>
    <w:p w:rsidR="001010FD" w:rsidP="00ED3621" w:rsidRDefault="001010FD" w14:paraId="0B601059" w14:textId="77777777">
      <w:pPr>
        <w:pStyle w:val="Standard"/>
        <w:tabs>
          <w:tab w:val="left" w:pos="720"/>
        </w:tabs>
        <w:spacing w:after="120"/>
        <w:ind w:left="360"/>
        <w:rPr>
          <w:szCs w:val="22"/>
        </w:rPr>
      </w:pPr>
    </w:p>
    <w:p w:rsidR="00FE6B23" w:rsidP="00ED3621" w:rsidRDefault="00FE6B23" w14:paraId="50A3439C" w14:textId="47F1E84E">
      <w:pPr>
        <w:pStyle w:val="Standard"/>
        <w:tabs>
          <w:tab w:val="left" w:pos="720"/>
        </w:tabs>
        <w:spacing w:after="120"/>
        <w:ind w:left="360"/>
        <w:rPr>
          <w:szCs w:val="22"/>
        </w:rPr>
      </w:pPr>
      <w:r>
        <w:rPr>
          <w:szCs w:val="22"/>
        </w:rPr>
        <w:t>Svagheder:</w:t>
      </w:r>
    </w:p>
    <w:p w:rsidRPr="007E3F0A" w:rsidR="00580DD8" w:rsidP="00ED3621" w:rsidRDefault="6B8BC9E0" w14:paraId="13456169" w14:textId="0268E37E">
      <w:pPr>
        <w:pStyle w:val="Standard"/>
        <w:numPr>
          <w:ilvl w:val="0"/>
          <w:numId w:val="1"/>
        </w:numPr>
        <w:tabs>
          <w:tab w:val="left" w:pos="720"/>
        </w:tabs>
        <w:spacing w:after="120"/>
        <w:ind w:left="1080"/>
        <w:rPr/>
      </w:pPr>
      <w:r w:rsidR="6B8BC9E0">
        <w:rPr/>
        <w:t>Hvad skal vi egentlig med dem?</w:t>
      </w:r>
      <w:r w:rsidR="3735FF1C">
        <w:rPr/>
        <w:t xml:space="preserve"> </w:t>
      </w:r>
      <w:r w:rsidR="4842056A">
        <w:rPr/>
        <w:t xml:space="preserve">Kunne man løse </w:t>
      </w:r>
      <w:r w:rsidR="344F2AE3">
        <w:rPr/>
        <w:t>det på en anden m</w:t>
      </w:r>
      <w:r w:rsidR="3C31F460">
        <w:rPr/>
        <w:t>å</w:t>
      </w:r>
      <w:r w:rsidR="344F2AE3">
        <w:rPr/>
        <w:t>de end med dette ekstra organisatoriske lag</w:t>
      </w:r>
      <w:r w:rsidR="6D78D415">
        <w:rPr/>
        <w:t>?</w:t>
      </w:r>
      <w:r w:rsidR="344F2AE3">
        <w:rPr/>
        <w:t xml:space="preserve"> Fx kunne afdelingerne tage ansvar for at drive</w:t>
      </w:r>
      <w:r w:rsidR="2275873C">
        <w:rPr/>
        <w:t xml:space="preserve"> de</w:t>
      </w:r>
      <w:r w:rsidR="344F2AE3">
        <w:rPr/>
        <w:t xml:space="preserve"> </w:t>
      </w:r>
      <w:r w:rsidR="589CF2A7">
        <w:rPr/>
        <w:t>dele, der interesserer dem.</w:t>
      </w:r>
      <w:r w:rsidR="5BE578F0">
        <w:rPr/>
        <w:t xml:space="preserve"> Landsmødet kan også i højere grad bruge</w:t>
      </w:r>
      <w:r w:rsidR="3E7D1635">
        <w:rPr/>
        <w:t>s til erfaringsudveksling.</w:t>
      </w:r>
      <w:r w:rsidR="0CCBB5B5">
        <w:rPr/>
        <w:t xml:space="preserve"> Det kunne også være et formandsforum</w:t>
      </w:r>
      <w:r w:rsidR="2275873C">
        <w:rPr/>
        <w:t xml:space="preserve"> faciliteret af sekretariatet.</w:t>
      </w:r>
    </w:p>
    <w:p w:rsidR="008D4584" w:rsidP="00ED3621" w:rsidRDefault="70AF6FF8" w14:paraId="10B38B64" w14:textId="20393E14">
      <w:pPr>
        <w:pStyle w:val="Standard"/>
        <w:numPr>
          <w:ilvl w:val="0"/>
          <w:numId w:val="1"/>
        </w:numPr>
        <w:tabs>
          <w:tab w:val="left" w:pos="720"/>
        </w:tabs>
        <w:spacing w:after="120"/>
        <w:ind w:left="1080"/>
        <w:rPr>
          <w:szCs w:val="22"/>
        </w:rPr>
      </w:pPr>
      <w:r>
        <w:t>Lukkede møder</w:t>
      </w:r>
      <w:r w:rsidR="2275873C">
        <w:t xml:space="preserve"> nogle steder</w:t>
      </w:r>
      <w:r w:rsidR="4E201FCE">
        <w:t xml:space="preserve"> (</w:t>
      </w:r>
      <w:r w:rsidR="2275873C">
        <w:t xml:space="preserve">unødvendigt, da </w:t>
      </w:r>
      <w:r w:rsidR="4E201FCE">
        <w:t>stemmeretten kommer sjældent i brug</w:t>
      </w:r>
      <w:r w:rsidR="2275873C">
        <w:t xml:space="preserve"> alligevel</w:t>
      </w:r>
      <w:r w:rsidR="4E201FCE">
        <w:t>)</w:t>
      </w:r>
    </w:p>
    <w:p w:rsidR="00611115" w:rsidP="00ED3621" w:rsidRDefault="71E597B9" w14:paraId="35CAFE95" w14:textId="4A3CE20C">
      <w:pPr>
        <w:pStyle w:val="Standard"/>
        <w:numPr>
          <w:ilvl w:val="0"/>
          <w:numId w:val="1"/>
        </w:numPr>
        <w:tabs>
          <w:tab w:val="left" w:pos="720"/>
        </w:tabs>
        <w:spacing w:after="120"/>
        <w:ind w:left="1080"/>
        <w:rPr>
          <w:szCs w:val="22"/>
        </w:rPr>
      </w:pPr>
      <w:r>
        <w:t>Vedtægterne er ikke opdaterede</w:t>
      </w:r>
      <w:r w:rsidR="0A4005AB">
        <w:t xml:space="preserve"> (lille formandskab og deltagerkreds)</w:t>
      </w:r>
      <w:r w:rsidR="15E5DDF7">
        <w:t xml:space="preserve">, for </w:t>
      </w:r>
      <w:r w:rsidR="134E0D44">
        <w:t>hierarkisk</w:t>
      </w:r>
      <w:r w:rsidR="15E5DDF7">
        <w:t xml:space="preserve"> og rigid beskrivelse i vedtægter. Det skal hellere være et inspirerende forum.</w:t>
      </w:r>
    </w:p>
    <w:p w:rsidR="00525850" w:rsidP="00ED3621" w:rsidRDefault="0A4005AB" w14:paraId="05037C1B" w14:textId="5A03CF13">
      <w:pPr>
        <w:pStyle w:val="Standard"/>
        <w:numPr>
          <w:ilvl w:val="0"/>
          <w:numId w:val="1"/>
        </w:numPr>
        <w:tabs>
          <w:tab w:val="left" w:pos="720"/>
        </w:tabs>
        <w:spacing w:after="120"/>
        <w:ind w:left="1080"/>
        <w:rPr>
          <w:szCs w:val="22"/>
        </w:rPr>
      </w:pPr>
      <w:r>
        <w:t>Stor geografi</w:t>
      </w:r>
      <w:r w:rsidR="0AA2BA68">
        <w:t xml:space="preserve"> i nogle samråd</w:t>
      </w:r>
      <w:r>
        <w:t xml:space="preserve"> – kan vi gøre dem mindre?</w:t>
      </w:r>
    </w:p>
    <w:p w:rsidR="00525850" w:rsidP="00ED3621" w:rsidRDefault="15E5DDF7" w14:paraId="7A1918A5" w14:textId="6589B31B">
      <w:pPr>
        <w:pStyle w:val="Standard"/>
        <w:numPr>
          <w:ilvl w:val="0"/>
          <w:numId w:val="1"/>
        </w:numPr>
        <w:tabs>
          <w:tab w:val="left" w:pos="720"/>
        </w:tabs>
        <w:spacing w:after="120"/>
        <w:ind w:left="1080"/>
        <w:rPr/>
      </w:pPr>
      <w:r w:rsidR="15E5DDF7">
        <w:rPr/>
        <w:t>Problemer</w:t>
      </w:r>
      <w:r w:rsidR="12DDA19D">
        <w:rPr/>
        <w:t xml:space="preserve"> for naturen</w:t>
      </w:r>
      <w:r w:rsidR="15E5DDF7">
        <w:rPr/>
        <w:t xml:space="preserve"> følger ikke altid samrådsgrænser</w:t>
      </w:r>
    </w:p>
    <w:p w:rsidR="00292EB1" w:rsidP="00292EB1" w:rsidRDefault="00292EB1" w14:paraId="6F01D0BA" w14:textId="77777777">
      <w:pPr>
        <w:pStyle w:val="Standard"/>
        <w:tabs>
          <w:tab w:val="left" w:pos="720"/>
        </w:tabs>
        <w:spacing w:after="120"/>
        <w:rPr>
          <w:szCs w:val="22"/>
        </w:rPr>
      </w:pPr>
    </w:p>
    <w:p w:rsidR="00BF69C3" w:rsidP="00BF69C3" w:rsidRDefault="00BF69C3" w14:paraId="199478A1" w14:textId="77777777">
      <w:pPr>
        <w:pStyle w:val="Standard"/>
        <w:tabs>
          <w:tab w:val="left" w:pos="720"/>
        </w:tabs>
        <w:spacing w:after="120"/>
        <w:rPr>
          <w:szCs w:val="22"/>
        </w:rPr>
      </w:pPr>
      <w:r>
        <w:rPr>
          <w:szCs w:val="22"/>
        </w:rPr>
        <w:t>OU indstiller til HB, at foreningen arbejder videre med følgende forslag:</w:t>
      </w:r>
    </w:p>
    <w:p w:rsidRPr="004B43AA" w:rsidR="004B43AA" w:rsidP="004B43AA" w:rsidRDefault="004B43AA" w14:paraId="37CF70C3" w14:textId="1A47529C">
      <w:pPr>
        <w:pStyle w:val="Standard"/>
        <w:numPr>
          <w:ilvl w:val="0"/>
          <w:numId w:val="1"/>
        </w:numPr>
        <w:tabs>
          <w:tab w:val="left" w:pos="720"/>
        </w:tabs>
        <w:spacing w:after="120"/>
        <w:rPr/>
      </w:pPr>
      <w:r w:rsidR="004B43AA">
        <w:rPr/>
        <w:t xml:space="preserve">De fleste hælder til at bevare samråd, men flere mente, at vi godt kunne undvære dem. </w:t>
      </w:r>
      <w:r w:rsidR="004B43AA">
        <w:rPr/>
        <w:t>Samrådenes hovedformål skal være at styrke samarbejdet og formidle viden – og skabe videndeling mellem foreningens enheder. Samrådet skal ikke være en del foreningshierarkiet. Og det er det jo heller ikke i dag</w:t>
      </w:r>
      <w:r w:rsidR="7EA18522">
        <w:rPr/>
        <w:t xml:space="preserve"> i praksis</w:t>
      </w:r>
      <w:r w:rsidR="004B43AA">
        <w:rPr/>
        <w:t xml:space="preserve"> (</w:t>
      </w:r>
      <w:r w:rsidRPr="30FB3E7E" w:rsidR="004B43AA">
        <w:rPr>
          <w:color w:val="385623" w:themeColor="accent6" w:themeTint="FF" w:themeShade="80"/>
        </w:rPr>
        <w:t xml:space="preserve">kultur </w:t>
      </w:r>
      <w:r w:rsidR="004B43AA">
        <w:rPr/>
        <w:t xml:space="preserve">og </w:t>
      </w:r>
      <w:r w:rsidRPr="30FB3E7E" w:rsidR="004B43AA">
        <w:rPr>
          <w:color w:val="FF0000"/>
        </w:rPr>
        <w:t>vedtægter</w:t>
      </w:r>
      <w:r w:rsidR="004B43AA">
        <w:rPr/>
        <w:t>)</w:t>
      </w:r>
      <w:r w:rsidR="093CA37A">
        <w:rPr/>
        <w:t>.</w:t>
      </w:r>
      <w:r w:rsidR="004B43AA">
        <w:rPr/>
        <w:t xml:space="preserve"> </w:t>
      </w:r>
    </w:p>
    <w:p w:rsidR="00292EB1" w:rsidP="00292EB1" w:rsidRDefault="00292EB1" w14:paraId="12C8D2D3" w14:textId="7A2CFBA8">
      <w:pPr>
        <w:pStyle w:val="Standard"/>
        <w:numPr>
          <w:ilvl w:val="0"/>
          <w:numId w:val="1"/>
        </w:numPr>
        <w:tabs>
          <w:tab w:val="left" w:pos="720"/>
        </w:tabs>
        <w:spacing w:after="120"/>
        <w:rPr/>
      </w:pPr>
      <w:r w:rsidR="00292EB1">
        <w:rPr/>
        <w:t>Åbne strukturen til formandskabet, så man er flere</w:t>
      </w:r>
      <w:r w:rsidR="5D4F09BC">
        <w:rPr/>
        <w:t>, der tager ansvar</w:t>
      </w:r>
      <w:r w:rsidR="00BF69C3">
        <w:rPr/>
        <w:t xml:space="preserve"> (</w:t>
      </w:r>
      <w:r w:rsidRPr="30FB3E7E" w:rsidR="00BF69C3">
        <w:rPr>
          <w:color w:val="FF0000"/>
        </w:rPr>
        <w:t xml:space="preserve">vedtægter </w:t>
      </w:r>
      <w:r w:rsidR="00BF69C3">
        <w:rPr/>
        <w:t xml:space="preserve">og </w:t>
      </w:r>
      <w:r w:rsidRPr="30FB3E7E" w:rsidR="00BF69C3">
        <w:rPr>
          <w:color w:val="385623" w:themeColor="accent6" w:themeTint="FF" w:themeShade="80"/>
        </w:rPr>
        <w:t>kultur</w:t>
      </w:r>
      <w:r w:rsidR="00BF69C3">
        <w:rPr/>
        <w:t>)</w:t>
      </w:r>
    </w:p>
    <w:p w:rsidR="00C56C59" w:rsidP="00292EB1" w:rsidRDefault="14300659" w14:paraId="0AC130BF" w14:textId="2AFA6981">
      <w:pPr>
        <w:pStyle w:val="Standard"/>
        <w:numPr>
          <w:ilvl w:val="0"/>
          <w:numId w:val="1"/>
        </w:numPr>
        <w:tabs>
          <w:tab w:val="left" w:pos="720"/>
        </w:tabs>
        <w:spacing w:after="120"/>
        <w:rPr/>
      </w:pPr>
      <w:r w:rsidR="14300659">
        <w:rPr/>
        <w:t>Åbne</w:t>
      </w:r>
      <w:r w:rsidR="34B62D6D">
        <w:rPr/>
        <w:t xml:space="preserve"> deltagelse for</w:t>
      </w:r>
      <w:r w:rsidR="14300659">
        <w:rPr/>
        <w:t xml:space="preserve"> </w:t>
      </w:r>
      <w:r w:rsidR="76B86976">
        <w:rPr/>
        <w:t xml:space="preserve">flere aktive i </w:t>
      </w:r>
      <w:r w:rsidR="14300659">
        <w:rPr/>
        <w:t>samråd</w:t>
      </w:r>
      <w:r w:rsidR="34B62D6D">
        <w:rPr/>
        <w:t xml:space="preserve"> </w:t>
      </w:r>
      <w:r w:rsidR="1255504B">
        <w:rPr/>
        <w:t>- kan evt. foregå som zoommøder</w:t>
      </w:r>
      <w:r w:rsidR="035A3F38">
        <w:rPr/>
        <w:t>, OBS. på at det fører til flere omkostninger for DN</w:t>
      </w:r>
      <w:r w:rsidR="2DBED9C6">
        <w:rPr/>
        <w:t xml:space="preserve"> </w:t>
      </w:r>
      <w:r w:rsidR="34B62D6D">
        <w:rPr/>
        <w:t>(</w:t>
      </w:r>
      <w:r w:rsidRPr="30FB3E7E" w:rsidR="34B62D6D">
        <w:rPr>
          <w:color w:val="FF0000"/>
        </w:rPr>
        <w:t>vedtægter</w:t>
      </w:r>
      <w:r w:rsidRPr="30FB3E7E" w:rsidR="5DB12BFE">
        <w:rPr>
          <w:color w:val="FF0000"/>
        </w:rPr>
        <w:t>,</w:t>
      </w:r>
      <w:r w:rsidR="34B62D6D">
        <w:rPr/>
        <w:t xml:space="preserve"> </w:t>
      </w:r>
      <w:r w:rsidRPr="30FB3E7E" w:rsidR="34B62D6D">
        <w:rPr>
          <w:color w:val="385623" w:themeColor="accent6" w:themeTint="FF" w:themeShade="80"/>
        </w:rPr>
        <w:t>kultur</w:t>
      </w:r>
      <w:r w:rsidR="4673BDAB">
        <w:rPr/>
        <w:t xml:space="preserve">, </w:t>
      </w:r>
      <w:r w:rsidRPr="30FB3E7E" w:rsidR="185FAF4D">
        <w:rPr>
          <w:color w:val="ED7D31" w:themeColor="accent2" w:themeTint="FF" w:themeShade="FF"/>
        </w:rPr>
        <w:t>AP</w:t>
      </w:r>
      <w:r w:rsidR="185FAF4D">
        <w:rPr/>
        <w:t>)</w:t>
      </w:r>
    </w:p>
    <w:p w:rsidR="00401F69" w:rsidP="00292EB1" w:rsidRDefault="00D976A3" w14:paraId="29F5A5F7" w14:textId="21DD6839">
      <w:pPr>
        <w:pStyle w:val="Standard"/>
        <w:numPr>
          <w:ilvl w:val="0"/>
          <w:numId w:val="1"/>
        </w:numPr>
        <w:tabs>
          <w:tab w:val="left" w:pos="720"/>
        </w:tabs>
        <w:spacing w:after="120"/>
        <w:rPr/>
      </w:pPr>
      <w:r w:rsidR="00D976A3">
        <w:rPr/>
        <w:t>Tilstræbe at</w:t>
      </w:r>
      <w:r w:rsidR="00F42F81">
        <w:rPr/>
        <w:t xml:space="preserve"> et</w:t>
      </w:r>
      <w:r w:rsidR="00D976A3">
        <w:rPr/>
        <w:t xml:space="preserve"> </w:t>
      </w:r>
      <w:r w:rsidR="001A38C0">
        <w:rPr/>
        <w:t>HB</w:t>
      </w:r>
      <w:r w:rsidR="00ED3621">
        <w:rPr/>
        <w:t>-</w:t>
      </w:r>
      <w:r w:rsidR="001A38C0">
        <w:rPr/>
        <w:t>medlem deltager</w:t>
      </w:r>
      <w:r w:rsidR="00F42F81">
        <w:rPr/>
        <w:t xml:space="preserve"> (</w:t>
      </w:r>
      <w:r w:rsidRPr="30FB3E7E" w:rsidR="00F42F81">
        <w:rPr>
          <w:color w:val="385623" w:themeColor="accent6" w:themeTint="FF" w:themeShade="80"/>
        </w:rPr>
        <w:t>kultur</w:t>
      </w:r>
      <w:r w:rsidR="00F42F81">
        <w:rPr/>
        <w:t>)</w:t>
      </w:r>
    </w:p>
    <w:p w:rsidR="00C458F3" w:rsidP="00292EB1" w:rsidRDefault="23F58813" w14:paraId="1C5C1027" w14:textId="46D5F175">
      <w:pPr>
        <w:pStyle w:val="Standard"/>
        <w:numPr>
          <w:ilvl w:val="0"/>
          <w:numId w:val="1"/>
        </w:numPr>
        <w:tabs>
          <w:tab w:val="left" w:pos="720"/>
        </w:tabs>
        <w:spacing w:after="120"/>
        <w:rPr/>
      </w:pPr>
      <w:r w:rsidR="3C1CC027">
        <w:rPr/>
        <w:t>Afsætte midler</w:t>
      </w:r>
      <w:r w:rsidR="59107457">
        <w:rPr/>
        <w:t xml:space="preserve"> til inspiration</w:t>
      </w:r>
      <w:r w:rsidR="6F007772">
        <w:rPr/>
        <w:t>soplæg</w:t>
      </w:r>
      <w:r w:rsidR="4ECC5131">
        <w:rPr/>
        <w:t xml:space="preserve"> og ressourcer i samråd</w:t>
      </w:r>
      <w:r w:rsidR="7CE411C7">
        <w:rPr/>
        <w:t xml:space="preserve"> (</w:t>
      </w:r>
      <w:r w:rsidRPr="30FB3E7E" w:rsidR="7CE411C7">
        <w:rPr>
          <w:color w:val="ED7D31" w:themeColor="accent2" w:themeTint="FF" w:themeShade="FF"/>
        </w:rPr>
        <w:t>AP</w:t>
      </w:r>
      <w:r w:rsidR="7CE411C7">
        <w:rPr/>
        <w:t>)</w:t>
      </w:r>
    </w:p>
    <w:p w:rsidR="008C0971" w:rsidP="00292EB1" w:rsidRDefault="00F67BDE" w14:paraId="37B259FE" w14:textId="7C5F9417">
      <w:pPr>
        <w:pStyle w:val="Standard"/>
        <w:numPr>
          <w:ilvl w:val="0"/>
          <w:numId w:val="1"/>
        </w:numPr>
        <w:tabs>
          <w:tab w:val="left" w:pos="720"/>
        </w:tabs>
        <w:spacing w:after="120"/>
        <w:rPr/>
      </w:pPr>
      <w:r w:rsidR="00F67BDE">
        <w:rPr/>
        <w:t>Supplere samrådene med t</w:t>
      </w:r>
      <w:r w:rsidR="008C0971">
        <w:rPr/>
        <w:t xml:space="preserve">værgående ad hoc </w:t>
      </w:r>
      <w:r w:rsidR="004B2531">
        <w:rPr/>
        <w:t>grupper</w:t>
      </w:r>
      <w:r w:rsidR="00F67BDE">
        <w:rPr/>
        <w:t>, når der opstår behov, fx Lynetteholm, Køgebugt, Limfjorden. D</w:t>
      </w:r>
      <w:r w:rsidR="004B2531">
        <w:rPr/>
        <w:t>er mangler</w:t>
      </w:r>
      <w:r w:rsidR="00F67BDE">
        <w:rPr/>
        <w:t xml:space="preserve"> ofte</w:t>
      </w:r>
      <w:r w:rsidR="004B2531">
        <w:rPr/>
        <w:t xml:space="preserve"> </w:t>
      </w:r>
      <w:r w:rsidR="008477E6">
        <w:rPr/>
        <w:t>ressourcer fra sekretariatet</w:t>
      </w:r>
      <w:r w:rsidR="00F67BDE">
        <w:rPr/>
        <w:t xml:space="preserve"> til sådanne tiltag</w:t>
      </w:r>
      <w:r w:rsidR="004527E5">
        <w:rPr/>
        <w:t>, da det er svært at uden understørrelse.</w:t>
      </w:r>
      <w:r w:rsidR="00E227AD">
        <w:rPr/>
        <w:t xml:space="preserve"> (</w:t>
      </w:r>
      <w:r w:rsidRPr="30FB3E7E" w:rsidR="00E227AD">
        <w:rPr>
          <w:color w:val="385623" w:themeColor="accent6" w:themeTint="FF" w:themeShade="80"/>
        </w:rPr>
        <w:t>kultur</w:t>
      </w:r>
      <w:r w:rsidR="00E227AD">
        <w:rPr/>
        <w:t xml:space="preserve">, </w:t>
      </w:r>
      <w:r w:rsidRPr="30FB3E7E" w:rsidR="00E227AD">
        <w:rPr>
          <w:color w:val="ED7D31" w:themeColor="accent2" w:themeTint="FF" w:themeShade="FF"/>
        </w:rPr>
        <w:t>AP</w:t>
      </w:r>
      <w:r w:rsidR="00E227AD">
        <w:rPr/>
        <w:t>)</w:t>
      </w:r>
    </w:p>
    <w:p w:rsidRPr="000D7EE2" w:rsidR="0055625D" w:rsidP="30FB3E7E" w:rsidRDefault="001A38C0" w14:paraId="5CD14572" w14:textId="53D2079C">
      <w:pPr>
        <w:pStyle w:val="Standard"/>
        <w:numPr>
          <w:ilvl w:val="0"/>
          <w:numId w:val="1"/>
        </w:numPr>
        <w:tabs>
          <w:tab w:val="left" w:pos="720"/>
        </w:tabs>
        <w:spacing w:after="120"/>
        <w:rPr/>
      </w:pPr>
      <w:r w:rsidR="001A38C0">
        <w:rPr/>
        <w:t>Rekrutteringsindsats bredes ud via samråd</w:t>
      </w:r>
      <w:r w:rsidR="007D392F">
        <w:rPr/>
        <w:t xml:space="preserve"> (</w:t>
      </w:r>
      <w:r w:rsidRPr="30FB3E7E" w:rsidR="007D392F">
        <w:rPr>
          <w:color w:val="385623" w:themeColor="accent6" w:themeTint="FF" w:themeShade="80"/>
        </w:rPr>
        <w:t xml:space="preserve">Opgave i </w:t>
      </w:r>
      <w:r w:rsidRPr="30FB3E7E" w:rsidR="007D392F">
        <w:rPr>
          <w:color w:val="385623" w:themeColor="accent6" w:themeTint="FF" w:themeShade="80"/>
        </w:rPr>
        <w:t>Organisationafdeli</w:t>
      </w:r>
      <w:r w:rsidRPr="30FB3E7E" w:rsidR="0DB2CAF0">
        <w:rPr>
          <w:color w:val="385623" w:themeColor="accent6" w:themeTint="FF" w:themeShade="80"/>
        </w:rPr>
        <w:t>n</w:t>
      </w:r>
      <w:r w:rsidRPr="30FB3E7E" w:rsidR="007D392F">
        <w:rPr>
          <w:color w:val="385623" w:themeColor="accent6" w:themeTint="FF" w:themeShade="80"/>
        </w:rPr>
        <w:t>gen</w:t>
      </w:r>
      <w:r w:rsidR="007D392F">
        <w:rPr/>
        <w:t>)</w:t>
      </w:r>
    </w:p>
    <w:p w:rsidR="2501F7C9" w:rsidP="30FB3E7E" w:rsidRDefault="2501F7C9" w14:paraId="32C05FFB" w14:textId="2E127E68">
      <w:pPr>
        <w:pStyle w:val="Standard"/>
        <w:numPr>
          <w:ilvl w:val="0"/>
          <w:numId w:val="1"/>
        </w:numPr>
        <w:tabs>
          <w:tab w:val="left" w:leader="none" w:pos="720"/>
        </w:tabs>
        <w:spacing w:after="120"/>
        <w:rPr>
          <w:rFonts w:ascii="Calibri" w:hAnsi="Calibri" w:eastAsia="Times New Roman" w:cs="Times New Roman"/>
          <w:sz w:val="22"/>
          <w:szCs w:val="22"/>
        </w:rPr>
      </w:pPr>
      <w:r w:rsidR="2501F7C9">
        <w:rPr/>
        <w:t>Opfordre til at afholde mindst to møder årligt – de kan suppleres med zoom-møder (kultur)</w:t>
      </w:r>
    </w:p>
    <w:p w:rsidR="00DC4B90" w:rsidP="00292EB1" w:rsidRDefault="0027666D" w14:paraId="1E036AAC" w14:textId="219BA648">
      <w:pPr>
        <w:pStyle w:val="Standard"/>
        <w:numPr>
          <w:ilvl w:val="0"/>
          <w:numId w:val="1"/>
        </w:numPr>
        <w:tabs>
          <w:tab w:val="left" w:pos="720"/>
        </w:tabs>
        <w:spacing w:after="120"/>
        <w:rPr/>
      </w:pPr>
      <w:r w:rsidR="0027666D">
        <w:rPr/>
        <w:t>Signalere, at d</w:t>
      </w:r>
      <w:r w:rsidR="00DC4B90">
        <w:rPr/>
        <w:t xml:space="preserve">et er ok med </w:t>
      </w:r>
      <w:r w:rsidR="004667D4">
        <w:rPr/>
        <w:t>forskelle</w:t>
      </w:r>
      <w:r w:rsidR="0027666D">
        <w:rPr/>
        <w:t xml:space="preserve"> på tværs af samråd</w:t>
      </w:r>
      <w:r w:rsidR="004667D4">
        <w:rPr/>
        <w:t>, fordi der er forskellig geografi</w:t>
      </w:r>
      <w:r w:rsidR="0027666D">
        <w:rPr/>
        <w:t xml:space="preserve"> og behov på tværs af landet.</w:t>
      </w:r>
      <w:r w:rsidR="004667D4">
        <w:rPr/>
        <w:t xml:space="preserve"> </w:t>
      </w:r>
      <w:r w:rsidR="001332E2">
        <w:rPr/>
        <w:t>Sam</w:t>
      </w:r>
      <w:r w:rsidR="00666A26">
        <w:rPr/>
        <w:t>rådene kan selv beslutte</w:t>
      </w:r>
      <w:r w:rsidR="0027666D">
        <w:rPr/>
        <w:t>,</w:t>
      </w:r>
      <w:r w:rsidR="00666A26">
        <w:rPr/>
        <w:t xml:space="preserve"> hvordan vi de vil gøre</w:t>
      </w:r>
      <w:r w:rsidR="0027666D">
        <w:rPr/>
        <w:t xml:space="preserve"> (</w:t>
      </w:r>
      <w:r w:rsidRPr="30FB3E7E" w:rsidR="0027666D">
        <w:rPr>
          <w:color w:val="FF0000"/>
        </w:rPr>
        <w:t>vedtægter</w:t>
      </w:r>
      <w:r w:rsidRPr="30FB3E7E" w:rsidR="5A0E5FEE">
        <w:rPr>
          <w:color w:val="FF0000"/>
        </w:rPr>
        <w:t xml:space="preserve"> </w:t>
      </w:r>
      <w:r w:rsidR="5A0E5FEE">
        <w:rPr/>
        <w:t xml:space="preserve">og </w:t>
      </w:r>
      <w:r w:rsidRPr="30FB3E7E" w:rsidR="5A0E5FEE">
        <w:rPr>
          <w:color w:val="385623" w:themeColor="accent6" w:themeTint="FF" w:themeShade="80"/>
        </w:rPr>
        <w:t>kultur</w:t>
      </w:r>
      <w:r w:rsidR="0027666D">
        <w:rPr/>
        <w:t>)</w:t>
      </w:r>
    </w:p>
    <w:p w:rsidR="008B26EC" w:rsidP="008B26EC" w:rsidRDefault="008B26EC" w14:paraId="5567CA62" w14:textId="77777777">
      <w:pPr>
        <w:pStyle w:val="Standard"/>
        <w:tabs>
          <w:tab w:val="left" w:pos="720"/>
        </w:tabs>
        <w:spacing w:after="120"/>
        <w:rPr>
          <w:szCs w:val="22"/>
        </w:rPr>
      </w:pPr>
    </w:p>
    <w:p w:rsidR="008B26EC" w:rsidP="008B26EC" w:rsidRDefault="00D85CF1" w14:paraId="42C64EB8" w14:textId="6AAC0CA4">
      <w:pPr>
        <w:pStyle w:val="Standard"/>
        <w:tabs>
          <w:tab w:val="left" w:pos="720"/>
        </w:tabs>
        <w:spacing w:after="120"/>
        <w:rPr>
          <w:szCs w:val="22"/>
        </w:rPr>
      </w:pPr>
      <w:r>
        <w:rPr>
          <w:szCs w:val="22"/>
        </w:rPr>
        <w:t>Følgende indsatser</w:t>
      </w:r>
      <w:r w:rsidR="008B26EC">
        <w:rPr>
          <w:szCs w:val="22"/>
        </w:rPr>
        <w:t xml:space="preserve"> blev også nævnt</w:t>
      </w:r>
      <w:r w:rsidR="00013A14">
        <w:rPr>
          <w:szCs w:val="22"/>
        </w:rPr>
        <w:t xml:space="preserve">, men hvor der </w:t>
      </w:r>
      <w:r>
        <w:rPr>
          <w:szCs w:val="22"/>
        </w:rPr>
        <w:t>formentlig</w:t>
      </w:r>
      <w:r w:rsidR="00013A14">
        <w:rPr>
          <w:szCs w:val="22"/>
        </w:rPr>
        <w:t xml:space="preserve"> ikke</w:t>
      </w:r>
      <w:r>
        <w:rPr>
          <w:szCs w:val="22"/>
        </w:rPr>
        <w:t xml:space="preserve"> er nok effekt</w:t>
      </w:r>
      <w:r w:rsidR="008D31E1">
        <w:rPr>
          <w:szCs w:val="22"/>
        </w:rPr>
        <w:t xml:space="preserve"> ift. arbejdet</w:t>
      </w:r>
      <w:r>
        <w:rPr>
          <w:szCs w:val="22"/>
        </w:rPr>
        <w:t xml:space="preserve"> ved at gennemføre dem:</w:t>
      </w:r>
    </w:p>
    <w:p w:rsidR="00D85CF1" w:rsidP="00D85CF1" w:rsidRDefault="00D85CF1" w14:paraId="6FB3028D" w14:textId="3EACB26F">
      <w:pPr>
        <w:pStyle w:val="Standard"/>
        <w:numPr>
          <w:ilvl w:val="0"/>
          <w:numId w:val="1"/>
        </w:numPr>
        <w:tabs>
          <w:tab w:val="left" w:pos="720"/>
        </w:tabs>
        <w:spacing w:after="120"/>
        <w:rPr>
          <w:szCs w:val="22"/>
        </w:rPr>
      </w:pPr>
      <w:r>
        <w:rPr>
          <w:szCs w:val="22"/>
        </w:rPr>
        <w:t>Ny geografisk inddeling i mindre samråd</w:t>
      </w:r>
    </w:p>
    <w:p w:rsidR="007D392F" w:rsidP="007D392F" w:rsidRDefault="007D392F" w14:paraId="3ADF3C45" w14:textId="13E4027B">
      <w:pPr>
        <w:pStyle w:val="Standard"/>
        <w:numPr>
          <w:ilvl w:val="0"/>
          <w:numId w:val="1"/>
        </w:numPr>
        <w:tabs>
          <w:tab w:val="left" w:pos="720"/>
        </w:tabs>
        <w:spacing w:after="120"/>
        <w:rPr>
          <w:szCs w:val="22"/>
        </w:rPr>
      </w:pPr>
      <w:r>
        <w:rPr>
          <w:szCs w:val="22"/>
        </w:rPr>
        <w:t>Opfordre til at lave et arrangement hvor alle medlemmer inviteres med.</w:t>
      </w:r>
    </w:p>
    <w:p w:rsidR="00D85CF1" w:rsidP="30FB3E7E" w:rsidRDefault="00013A14" w14:paraId="4D5A3F47" w14:textId="31F99625">
      <w:pPr>
        <w:pStyle w:val="Standard"/>
        <w:numPr>
          <w:ilvl w:val="0"/>
          <w:numId w:val="1"/>
        </w:numPr>
        <w:tabs>
          <w:tab w:val="left" w:pos="720"/>
        </w:tabs>
        <w:spacing w:after="120"/>
        <w:rPr/>
      </w:pPr>
      <w:r w:rsidR="00013A14">
        <w:rPr/>
        <w:t>Er der noget med habilitet, der skal opdateres (er kun økonomisk</w:t>
      </w:r>
      <w:r w:rsidR="2F4552C3">
        <w:rPr/>
        <w:t xml:space="preserve"> i dag</w:t>
      </w:r>
      <w:r w:rsidR="00013A14">
        <w:rPr/>
        <w:t>)</w:t>
      </w:r>
      <w:r w:rsidR="4915945F">
        <w:rPr/>
        <w:t xml:space="preserve">? </w:t>
      </w:r>
    </w:p>
    <w:p w:rsidR="00FE6B23" w:rsidP="612F9418" w:rsidRDefault="00FE6B23" w14:paraId="09676616" w14:textId="77777777">
      <w:pPr>
        <w:pStyle w:val="Standard"/>
        <w:tabs>
          <w:tab w:val="left" w:pos="720"/>
        </w:tabs>
        <w:spacing w:after="120"/>
        <w:rPr>
          <w:szCs w:val="22"/>
        </w:rPr>
      </w:pPr>
    </w:p>
    <w:p w:rsidR="6FDBF555" w:rsidP="612F9418" w:rsidRDefault="0096027F" w14:paraId="250A7729" w14:textId="0B50443F">
      <w:pPr>
        <w:pStyle w:val="Standard"/>
        <w:tabs>
          <w:tab w:val="left" w:pos="720"/>
        </w:tabs>
        <w:spacing w:after="120"/>
        <w:rPr>
          <w:b/>
          <w:bCs/>
          <w:szCs w:val="22"/>
        </w:rPr>
      </w:pPr>
      <w:r>
        <w:rPr>
          <w:b/>
          <w:bCs/>
          <w:szCs w:val="22"/>
        </w:rPr>
        <w:t xml:space="preserve">3. </w:t>
      </w:r>
      <w:r w:rsidRPr="612F9418" w:rsidR="6FDBF555">
        <w:rPr>
          <w:b/>
          <w:bCs/>
          <w:szCs w:val="22"/>
        </w:rPr>
        <w:t>Videndeling og debat</w:t>
      </w:r>
    </w:p>
    <w:p w:rsidR="6FDBF555" w:rsidP="612F9418" w:rsidRDefault="6FDBF555" w14:paraId="3B2EAB0F" w14:textId="69F3D72A">
      <w:pPr>
        <w:pStyle w:val="Standard"/>
        <w:tabs>
          <w:tab w:val="left" w:pos="720"/>
        </w:tabs>
        <w:spacing w:after="120"/>
        <w:rPr>
          <w:szCs w:val="22"/>
        </w:rPr>
      </w:pPr>
      <w:r w:rsidRPr="612F9418">
        <w:rPr>
          <w:szCs w:val="22"/>
        </w:rPr>
        <w:t>Sekretariatet freml</w:t>
      </w:r>
      <w:r w:rsidR="004B43AA">
        <w:rPr>
          <w:szCs w:val="22"/>
        </w:rPr>
        <w:t xml:space="preserve">agde ideer til </w:t>
      </w:r>
      <w:r w:rsidRPr="612F9418">
        <w:rPr>
          <w:szCs w:val="22"/>
        </w:rPr>
        <w:t xml:space="preserve">fremtidig </w:t>
      </w:r>
      <w:r w:rsidRPr="612F9418" w:rsidR="6B51F3AA">
        <w:rPr>
          <w:szCs w:val="22"/>
        </w:rPr>
        <w:t>løsning og tidsplan</w:t>
      </w:r>
      <w:r w:rsidR="00C56E48">
        <w:rPr>
          <w:szCs w:val="22"/>
        </w:rPr>
        <w:t xml:space="preserve"> (se bilag </w:t>
      </w:r>
      <w:r w:rsidR="00AE407F">
        <w:rPr>
          <w:szCs w:val="22"/>
        </w:rPr>
        <w:t>2</w:t>
      </w:r>
      <w:r w:rsidR="00C56E48">
        <w:rPr>
          <w:szCs w:val="22"/>
        </w:rPr>
        <w:t>)</w:t>
      </w:r>
      <w:r w:rsidRPr="612F9418">
        <w:rPr>
          <w:szCs w:val="22"/>
        </w:rPr>
        <w:t xml:space="preserve">. </w:t>
      </w:r>
    </w:p>
    <w:p w:rsidR="00C352BD" w:rsidP="00C352BD" w:rsidRDefault="00C352BD" w14:paraId="31B857C6" w14:textId="782E3154">
      <w:pPr>
        <w:pStyle w:val="Standard"/>
        <w:tabs>
          <w:tab w:val="left" w:pos="720"/>
        </w:tabs>
        <w:spacing w:after="120"/>
      </w:pPr>
    </w:p>
    <w:p w:rsidR="00C352BD" w:rsidP="00C352BD" w:rsidRDefault="00C352BD" w14:paraId="2E870FFF" w14:textId="4A31AF31">
      <w:pPr>
        <w:pStyle w:val="Standard"/>
        <w:tabs>
          <w:tab w:val="left" w:pos="720"/>
        </w:tabs>
        <w:spacing w:after="120"/>
      </w:pPr>
      <w:r>
        <w:t>Input fra OU</w:t>
      </w:r>
      <w:r w:rsidR="004B43AA">
        <w:t>:</w:t>
      </w:r>
    </w:p>
    <w:p w:rsidR="0078725F" w:rsidP="00C7318C" w:rsidRDefault="00786AF2" w14:paraId="114B5226" w14:textId="1FAD8A2A">
      <w:pPr>
        <w:pStyle w:val="Standard"/>
        <w:numPr>
          <w:ilvl w:val="0"/>
          <w:numId w:val="35"/>
        </w:numPr>
        <w:tabs>
          <w:tab w:val="left" w:pos="720"/>
        </w:tabs>
        <w:spacing w:after="120"/>
      </w:pPr>
      <w:r>
        <w:t>Husk at</w:t>
      </w:r>
      <w:r w:rsidR="00A7595C">
        <w:t xml:space="preserve"> det interne sprog kan være uforståeligt for </w:t>
      </w:r>
      <w:r w:rsidR="00FE7E18">
        <w:t xml:space="preserve">dem, der kommer udefra. Fx </w:t>
      </w:r>
      <w:r w:rsidR="0078725F">
        <w:t>frivilligterminologi</w:t>
      </w:r>
      <w:r>
        <w:t xml:space="preserve"> med skelnen mellem aktive og frivillige</w:t>
      </w:r>
    </w:p>
    <w:p w:rsidR="0078725F" w:rsidP="00C7318C" w:rsidRDefault="00786AF2" w14:paraId="55C0D83A" w14:textId="7F0CEFEE">
      <w:pPr>
        <w:pStyle w:val="Standard"/>
        <w:numPr>
          <w:ilvl w:val="0"/>
          <w:numId w:val="35"/>
        </w:numPr>
        <w:tabs>
          <w:tab w:val="left" w:pos="720"/>
        </w:tabs>
        <w:spacing w:after="120"/>
      </w:pPr>
      <w:r>
        <w:t>Vigtigt at sitets frivilligrekrutteringsformularer</w:t>
      </w:r>
      <w:r w:rsidR="00DF0540">
        <w:t xml:space="preserve"> og begivenheder</w:t>
      </w:r>
      <w:r>
        <w:t xml:space="preserve"> mv</w:t>
      </w:r>
      <w:r w:rsidR="00DF0540">
        <w:t>.</w:t>
      </w:r>
      <w:r>
        <w:t xml:space="preserve"> understøtter deling på sociale medier</w:t>
      </w:r>
      <w:r w:rsidR="0078725F">
        <w:t xml:space="preserve"> </w:t>
      </w:r>
      <w:r>
        <w:t>og</w:t>
      </w:r>
      <w:r w:rsidR="0078725F">
        <w:t xml:space="preserve"> nyhedsbreve.</w:t>
      </w:r>
      <w:r>
        <w:t xml:space="preserve"> </w:t>
      </w:r>
      <w:r w:rsidR="00375646">
        <w:t>De potentielle frivillige kommer ikke ind på DN af sig selv</w:t>
      </w:r>
    </w:p>
    <w:p w:rsidR="000A7E58" w:rsidP="00C7318C" w:rsidRDefault="00DF0540" w14:paraId="31FD4C92" w14:textId="26FCE985">
      <w:pPr>
        <w:pStyle w:val="Standard"/>
        <w:numPr>
          <w:ilvl w:val="0"/>
          <w:numId w:val="35"/>
        </w:numPr>
        <w:tabs>
          <w:tab w:val="left" w:pos="720"/>
        </w:tabs>
        <w:spacing w:after="120"/>
      </w:pPr>
      <w:r>
        <w:t>Tænk også på</w:t>
      </w:r>
      <w:r w:rsidR="00681E17">
        <w:t xml:space="preserve"> </w:t>
      </w:r>
      <w:r>
        <w:t>I</w:t>
      </w:r>
      <w:r w:rsidR="00681E17">
        <w:t>nstagram</w:t>
      </w:r>
      <w:r>
        <w:t xml:space="preserve"> og måske Tik Tok</w:t>
      </w:r>
      <w:r w:rsidR="00F17709">
        <w:t xml:space="preserve">, der bruges af flere </w:t>
      </w:r>
      <w:r w:rsidR="00FB7860">
        <w:t>unge</w:t>
      </w:r>
      <w:r w:rsidR="00681E17">
        <w:t>.</w:t>
      </w:r>
    </w:p>
    <w:p w:rsidR="003E77B2" w:rsidP="00C7318C" w:rsidRDefault="003E77B2" w14:paraId="2CA249D7" w14:textId="07301DAD">
      <w:pPr>
        <w:pStyle w:val="Standard"/>
        <w:numPr>
          <w:ilvl w:val="0"/>
          <w:numId w:val="35"/>
        </w:numPr>
        <w:tabs>
          <w:tab w:val="left" w:pos="720"/>
        </w:tabs>
        <w:spacing w:after="120"/>
        <w:rPr/>
      </w:pPr>
      <w:r w:rsidR="003E77B2">
        <w:rPr/>
        <w:t>Pas på med at vise debatside</w:t>
      </w:r>
      <w:r w:rsidR="00F17709">
        <w:rPr/>
        <w:t>r</w:t>
      </w:r>
      <w:r w:rsidR="003E77B2">
        <w:rPr/>
        <w:t xml:space="preserve"> med</w:t>
      </w:r>
      <w:r w:rsidR="00F17709">
        <w:rPr/>
        <w:t xml:space="preserve"> fx</w:t>
      </w:r>
      <w:r w:rsidR="003E77B2">
        <w:rPr/>
        <w:t xml:space="preserve"> MTB</w:t>
      </w:r>
      <w:r w:rsidR="00F17709">
        <w:rPr/>
        <w:t xml:space="preserve"> eksternt</w:t>
      </w:r>
      <w:r w:rsidR="003E77B2">
        <w:rPr/>
        <w:t xml:space="preserve"> frem – </w:t>
      </w:r>
      <w:r w:rsidR="7FF10F99">
        <w:rPr/>
        <w:t>konflikter</w:t>
      </w:r>
      <w:r w:rsidR="003E77B2">
        <w:rPr/>
        <w:t xml:space="preserve"> tiltrække</w:t>
      </w:r>
      <w:r w:rsidR="6A4D260D">
        <w:rPr/>
        <w:t>r ikke</w:t>
      </w:r>
    </w:p>
    <w:p w:rsidR="00400C55" w:rsidP="00C7318C" w:rsidRDefault="00400C55" w14:paraId="4796B7A3" w14:textId="310386F2">
      <w:pPr>
        <w:pStyle w:val="Standard"/>
        <w:numPr>
          <w:ilvl w:val="0"/>
          <w:numId w:val="35"/>
        </w:numPr>
        <w:tabs>
          <w:tab w:val="left" w:pos="720"/>
        </w:tabs>
        <w:spacing w:after="120"/>
      </w:pPr>
      <w:r>
        <w:t>Mange unge kender ikke DN – det er vigtigt med et visitkort som denne side</w:t>
      </w:r>
    </w:p>
    <w:p w:rsidR="009375BF" w:rsidP="00C7318C" w:rsidRDefault="009375BF" w14:paraId="2DAD342A" w14:textId="487CD084">
      <w:pPr>
        <w:pStyle w:val="Standard"/>
        <w:numPr>
          <w:ilvl w:val="0"/>
          <w:numId w:val="35"/>
        </w:numPr>
        <w:tabs>
          <w:tab w:val="left" w:pos="720"/>
        </w:tabs>
        <w:spacing w:after="120"/>
      </w:pPr>
      <w:r>
        <w:t xml:space="preserve">Det skal være let at </w:t>
      </w:r>
      <w:r w:rsidR="00BC0A11">
        <w:t>rekruttere -</w:t>
      </w:r>
      <w:r>
        <w:t xml:space="preserve"> vi skal have dem hurtigere i nettet. En mobilformular, hvor det er let at tilmelde sig.</w:t>
      </w:r>
      <w:r w:rsidR="007A3F99">
        <w:t xml:space="preserve"> Vi skal fjerne friktion for </w:t>
      </w:r>
      <w:r w:rsidR="00A81B33">
        <w:t>den nye frivillige, men også for de aktive, der skal hj</w:t>
      </w:r>
      <w:r w:rsidR="00763534">
        <w:t>ælpe med at få dem ombord</w:t>
      </w:r>
    </w:p>
    <w:p w:rsidR="001F4D93" w:rsidP="00C7318C" w:rsidRDefault="001F4D93" w14:paraId="0F51252C" w14:textId="4ABBD96A">
      <w:pPr>
        <w:pStyle w:val="Standard"/>
        <w:numPr>
          <w:ilvl w:val="0"/>
          <w:numId w:val="35"/>
        </w:numPr>
        <w:tabs>
          <w:tab w:val="left" w:pos="720"/>
        </w:tabs>
        <w:spacing w:after="120"/>
      </w:pPr>
      <w:r>
        <w:t xml:space="preserve">Vigtigt, at der er </w:t>
      </w:r>
      <w:r w:rsidR="00B26918">
        <w:t>fokus på, hvem og hvordan man kan modtage de nye frivillige lokalt</w:t>
      </w:r>
      <w:r w:rsidR="008533C5">
        <w:t>, så de ikke bliver tabt på gulvet.</w:t>
      </w:r>
      <w:r w:rsidR="00475438">
        <w:t xml:space="preserve"> </w:t>
      </w:r>
      <w:r w:rsidR="008533C5">
        <w:t>Man kan fx g</w:t>
      </w:r>
      <w:r w:rsidR="00475438">
        <w:t>å i dialog med unge for at lære dem at kende, fx på gymnasiet.</w:t>
      </w:r>
    </w:p>
    <w:p w:rsidR="00FF6835" w:rsidP="00C352BD" w:rsidRDefault="00FF6835" w14:paraId="0FFD5C79" w14:textId="77777777">
      <w:pPr>
        <w:pStyle w:val="Standard"/>
        <w:tabs>
          <w:tab w:val="left" w:pos="720"/>
        </w:tabs>
        <w:spacing w:after="120"/>
      </w:pPr>
    </w:p>
    <w:p w:rsidR="0009563C" w:rsidP="00C352BD" w:rsidRDefault="0009563C" w14:paraId="5C9ED837" w14:textId="7E1F11FE">
      <w:pPr>
        <w:pStyle w:val="Standard"/>
        <w:tabs>
          <w:tab w:val="left" w:pos="720"/>
        </w:tabs>
        <w:spacing w:after="120"/>
      </w:pPr>
      <w:r>
        <w:t>And</w:t>
      </w:r>
      <w:r w:rsidR="00FF6835">
        <w:t>re kommentarer</w:t>
      </w:r>
      <w:r w:rsidR="0096027F">
        <w:t>:</w:t>
      </w:r>
    </w:p>
    <w:p w:rsidR="00763534" w:rsidP="00ED3621" w:rsidRDefault="00763534" w14:paraId="6A10CEBD" w14:textId="6153FDF0">
      <w:pPr>
        <w:pStyle w:val="Standard"/>
        <w:numPr>
          <w:ilvl w:val="0"/>
          <w:numId w:val="1"/>
        </w:numPr>
        <w:tabs>
          <w:tab w:val="left" w:pos="720"/>
        </w:tabs>
        <w:spacing w:after="120"/>
        <w:rPr/>
      </w:pPr>
      <w:r w:rsidR="00763534">
        <w:rPr/>
        <w:t xml:space="preserve">Er vi synlige nok? </w:t>
      </w:r>
      <w:r w:rsidR="00FF6835">
        <w:rPr/>
        <w:t xml:space="preserve">Sek. oplyste, at der </w:t>
      </w:r>
      <w:r w:rsidR="00763534">
        <w:rPr/>
        <w:t xml:space="preserve">kommer </w:t>
      </w:r>
      <w:r w:rsidR="00876883">
        <w:rPr/>
        <w:t>en række andre tiltag</w:t>
      </w:r>
      <w:r w:rsidR="00FF6835">
        <w:rPr/>
        <w:t xml:space="preserve"> fra såvel Kommunikationsafdelingen som </w:t>
      </w:r>
      <w:r w:rsidR="0005177E">
        <w:rPr/>
        <w:t>det nye ungeprojekt.</w:t>
      </w:r>
    </w:p>
    <w:p w:rsidR="000A7E58" w:rsidP="00ED3621" w:rsidRDefault="0009563C" w14:paraId="5F7001A2" w14:textId="11ADB58D">
      <w:pPr>
        <w:pStyle w:val="Standard"/>
        <w:numPr>
          <w:ilvl w:val="0"/>
          <w:numId w:val="1"/>
        </w:numPr>
        <w:tabs>
          <w:tab w:val="left" w:pos="720"/>
        </w:tabs>
        <w:spacing w:after="120"/>
        <w:rPr/>
      </w:pPr>
      <w:r w:rsidR="0009563C">
        <w:rPr/>
        <w:t>Kan vi få et lettere program til hjemmeside</w:t>
      </w:r>
      <w:r w:rsidR="001F4D93">
        <w:rPr/>
        <w:t>?</w:t>
      </w:r>
      <w:r w:rsidR="0005177E">
        <w:rPr/>
        <w:t xml:space="preserve"> Sek. oplyste, at udrulningen desværre er forsinket</w:t>
      </w:r>
    </w:p>
    <w:p w:rsidR="00C352BD" w:rsidP="00C352BD" w:rsidRDefault="00C352BD" w14:paraId="4A90DD52" w14:textId="77777777">
      <w:pPr>
        <w:pStyle w:val="Standard"/>
        <w:tabs>
          <w:tab w:val="left" w:pos="720"/>
        </w:tabs>
        <w:spacing w:after="120"/>
      </w:pPr>
    </w:p>
    <w:p w:rsidRPr="00607B34" w:rsidR="00470276" w:rsidP="00C15A04" w:rsidRDefault="00470276" w14:paraId="1CD8DA4D" w14:textId="77777777">
      <w:pPr>
        <w:pStyle w:val="Standard"/>
        <w:tabs>
          <w:tab w:val="left" w:pos="720"/>
        </w:tabs>
        <w:spacing w:after="120"/>
      </w:pPr>
    </w:p>
    <w:p w:rsidR="007375EB" w:rsidP="612F9418" w:rsidRDefault="007375EB" w14:paraId="0D8F550E" w14:textId="77777777">
      <w:pPr>
        <w:pStyle w:val="Standard"/>
        <w:tabs>
          <w:tab w:val="left" w:pos="720"/>
        </w:tabs>
        <w:spacing w:after="120"/>
        <w:rPr>
          <w:szCs w:val="22"/>
        </w:rPr>
      </w:pPr>
    </w:p>
    <w:p w:rsidRPr="0096027F" w:rsidR="003E228A" w:rsidP="612F9418" w:rsidRDefault="0096027F" w14:paraId="6CFB7524" w14:textId="2C802E51">
      <w:pPr>
        <w:pStyle w:val="Standard"/>
        <w:tabs>
          <w:tab w:val="left" w:pos="720"/>
        </w:tabs>
        <w:spacing w:after="120"/>
        <w:rPr>
          <w:b/>
          <w:bCs/>
          <w:szCs w:val="22"/>
        </w:rPr>
      </w:pPr>
      <w:r>
        <w:rPr>
          <w:b/>
          <w:bCs/>
          <w:szCs w:val="22"/>
        </w:rPr>
        <w:t xml:space="preserve">4. </w:t>
      </w:r>
      <w:r w:rsidRPr="612F9418" w:rsidR="149B8281">
        <w:rPr>
          <w:b/>
          <w:bCs/>
          <w:szCs w:val="22"/>
        </w:rPr>
        <w:t>Faglige udvalg</w:t>
      </w:r>
    </w:p>
    <w:p w:rsidR="2DB0D500" w:rsidP="2DB0D500" w:rsidRDefault="0005177E" w14:paraId="086F92CF" w14:textId="1A667CCD">
      <w:pPr>
        <w:pStyle w:val="Standard"/>
        <w:tabs>
          <w:tab w:val="left" w:pos="720"/>
        </w:tabs>
        <w:spacing w:after="120"/>
      </w:pPr>
      <w:r>
        <w:t>OU indstillede følgende om de Faglige Udvalg:</w:t>
      </w:r>
      <w:r w:rsidR="7DAE3591">
        <w:t xml:space="preserve"> </w:t>
      </w:r>
    </w:p>
    <w:p w:rsidR="7DAE3591" w:rsidP="00C7318C" w:rsidRDefault="7DAE3591" w14:paraId="1822D74F" w14:textId="3F783E2A">
      <w:pPr>
        <w:pStyle w:val="Standard"/>
        <w:numPr>
          <w:ilvl w:val="0"/>
          <w:numId w:val="36"/>
        </w:numPr>
        <w:tabs>
          <w:tab w:val="left" w:pos="720"/>
        </w:tabs>
        <w:spacing w:after="120"/>
        <w:rPr/>
      </w:pPr>
      <w:r w:rsidR="3136346A">
        <w:rPr/>
        <w:t>“</w:t>
      </w:r>
      <w:r w:rsidR="7DAE3591">
        <w:rPr/>
        <w:t>OU-modellen</w:t>
      </w:r>
      <w:r w:rsidR="06F1CFA1">
        <w:rPr/>
        <w:t>”</w:t>
      </w:r>
      <w:r w:rsidR="0005177E">
        <w:rPr/>
        <w:t xml:space="preserve"> bør udbredes til de øvrige </w:t>
      </w:r>
      <w:r w:rsidR="009C4A06">
        <w:rPr/>
        <w:t xml:space="preserve">udvalg – altså, at </w:t>
      </w:r>
      <w:r w:rsidR="00EF1DF4">
        <w:rPr/>
        <w:t>udvalg</w:t>
      </w:r>
      <w:r w:rsidR="009C4A06">
        <w:rPr/>
        <w:t xml:space="preserve"> nedsættes af HB og kan få en observatør med herfra</w:t>
      </w:r>
      <w:r w:rsidR="002B13C3">
        <w:rPr/>
        <w:t xml:space="preserve"> for at sikre overførsel af viden</w:t>
      </w:r>
      <w:r w:rsidR="009C4A06">
        <w:rPr/>
        <w:t>. Udvalg kan indkaldes</w:t>
      </w:r>
      <w:r w:rsidR="002B13C3">
        <w:rPr/>
        <w:t xml:space="preserve"> i HB</w:t>
      </w:r>
      <w:r w:rsidR="009C4A06">
        <w:rPr/>
        <w:t xml:space="preserve"> eller bede</w:t>
      </w:r>
      <w:r w:rsidR="002B13C3">
        <w:rPr/>
        <w:t>s</w:t>
      </w:r>
      <w:r w:rsidR="009C4A06">
        <w:rPr/>
        <w:t xml:space="preserve"> komme med konkrete løsninger efter behov</w:t>
      </w:r>
      <w:r w:rsidR="00801856">
        <w:rPr/>
        <w:t>. Dermed har faglige udvalg ikke automatisk en plads i HB</w:t>
      </w:r>
      <w:r w:rsidR="004B18DB">
        <w:rPr/>
        <w:t>, da de jo netop er rådgivende og ikke besluttende</w:t>
      </w:r>
      <w:r w:rsidR="00EF1DF4">
        <w:rPr/>
        <w:t xml:space="preserve">. Der </w:t>
      </w:r>
      <w:r w:rsidR="5F438232">
        <w:rPr/>
        <w:t>bør</w:t>
      </w:r>
      <w:r w:rsidR="00EF1DF4">
        <w:rPr/>
        <w:t xml:space="preserve"> heller ikke</w:t>
      </w:r>
      <w:r w:rsidR="2CD00705">
        <w:rPr/>
        <w:t xml:space="preserve"> være</w:t>
      </w:r>
      <w:r w:rsidR="00EF1DF4">
        <w:rPr/>
        <w:t xml:space="preserve"> nævnt tre specifikke</w:t>
      </w:r>
      <w:r w:rsidR="004B18DB">
        <w:rPr/>
        <w:t xml:space="preserve"> udvalg</w:t>
      </w:r>
      <w:r w:rsidR="00EF1DF4">
        <w:rPr/>
        <w:t>, der altid skal være der</w:t>
      </w:r>
      <w:r w:rsidR="0D042E84">
        <w:rPr/>
        <w:t>. Udvalg skal kunne oprettes og nedlægges af HB løbende.</w:t>
      </w:r>
      <w:r w:rsidR="00A10DAB">
        <w:rPr/>
        <w:t xml:space="preserve"> (</w:t>
      </w:r>
      <w:r w:rsidRPr="30FB3E7E" w:rsidR="00A10DAB">
        <w:rPr>
          <w:color w:val="FF0000"/>
        </w:rPr>
        <w:t>vedtægter</w:t>
      </w:r>
      <w:r w:rsidR="00A10DAB">
        <w:rPr/>
        <w:t>)</w:t>
      </w:r>
    </w:p>
    <w:p w:rsidR="7DAE3591" w:rsidP="00C7318C" w:rsidRDefault="009C4A06" w14:paraId="103DCFDF" w14:textId="5BC1F2D2">
      <w:pPr>
        <w:pStyle w:val="Standard"/>
        <w:numPr>
          <w:ilvl w:val="0"/>
          <w:numId w:val="36"/>
        </w:numPr>
        <w:tabs>
          <w:tab w:val="left" w:pos="720"/>
        </w:tabs>
        <w:spacing w:after="120"/>
      </w:pPr>
      <w:r>
        <w:t xml:space="preserve">De </w:t>
      </w:r>
      <w:r w:rsidR="00A10DAB">
        <w:t>faglige udvalg bør i</w:t>
      </w:r>
      <w:r w:rsidR="7DAE3591">
        <w:t>ntegreres bedre i organisation og afdelinger</w:t>
      </w:r>
      <w:r w:rsidR="00A10DAB">
        <w:t>, så de også skaber værdi, fx:</w:t>
      </w:r>
    </w:p>
    <w:p w:rsidR="004B18DB" w:rsidP="00C7318C" w:rsidRDefault="6CA84BB0" w14:paraId="3E439614" w14:textId="386C1E54">
      <w:pPr>
        <w:pStyle w:val="Standard"/>
        <w:numPr>
          <w:ilvl w:val="1"/>
          <w:numId w:val="36"/>
        </w:numPr>
        <w:tabs>
          <w:tab w:val="left" w:pos="720"/>
        </w:tabs>
        <w:spacing w:after="120"/>
        <w:rPr/>
      </w:pPr>
      <w:r w:rsidR="7CB6A7DA">
        <w:rPr/>
        <w:t>I</w:t>
      </w:r>
      <w:r w:rsidR="6CA84BB0">
        <w:rPr/>
        <w:t xml:space="preserve"> forbindelse med landsmøde. </w:t>
      </w:r>
    </w:p>
    <w:p w:rsidR="3A4EFDB8" w:rsidP="00C7318C" w:rsidRDefault="3A4EFDB8" w14:paraId="76351FD2" w14:textId="1E4E55F0">
      <w:pPr>
        <w:pStyle w:val="Standard"/>
        <w:numPr>
          <w:ilvl w:val="1"/>
          <w:numId w:val="36"/>
        </w:numPr>
        <w:tabs>
          <w:tab w:val="left" w:pos="720"/>
        </w:tabs>
        <w:spacing w:after="120"/>
      </w:pPr>
      <w:r>
        <w:t>En åben postkasse/dialog</w:t>
      </w:r>
      <w:r w:rsidR="0066261B">
        <w:t xml:space="preserve"> med organisationen om prioriteringer</w:t>
      </w:r>
    </w:p>
    <w:p w:rsidR="004B18DB" w:rsidP="00C7318C" w:rsidRDefault="0066261B" w14:paraId="3FD8B9E6" w14:textId="77777777">
      <w:pPr>
        <w:pStyle w:val="Standard"/>
        <w:numPr>
          <w:ilvl w:val="1"/>
          <w:numId w:val="36"/>
        </w:numPr>
        <w:tabs>
          <w:tab w:val="left" w:pos="720"/>
        </w:tabs>
        <w:spacing w:after="120"/>
      </w:pPr>
      <w:r>
        <w:t>Udgive å</w:t>
      </w:r>
      <w:r w:rsidR="3A4EFDB8">
        <w:t>rsberetning</w:t>
      </w:r>
    </w:p>
    <w:p w:rsidR="004B18DB" w:rsidP="00C7318C" w:rsidRDefault="0066261B" w14:paraId="61357BED" w14:textId="77777777">
      <w:pPr>
        <w:pStyle w:val="Standard"/>
        <w:numPr>
          <w:ilvl w:val="1"/>
          <w:numId w:val="36"/>
        </w:numPr>
        <w:tabs>
          <w:tab w:val="left" w:pos="720"/>
        </w:tabs>
        <w:spacing w:after="120"/>
      </w:pPr>
      <w:r>
        <w:t>Skrive o</w:t>
      </w:r>
      <w:r w:rsidR="6CA84BB0">
        <w:t>rden</w:t>
      </w:r>
      <w:r w:rsidR="166CABCA">
        <w:t>t</w:t>
      </w:r>
      <w:r w:rsidR="6CA84BB0">
        <w:t>lige</w:t>
      </w:r>
      <w:r>
        <w:t xml:space="preserve"> og rettidige</w:t>
      </w:r>
      <w:r w:rsidR="6CA84BB0">
        <w:t xml:space="preserve"> referater</w:t>
      </w:r>
    </w:p>
    <w:p w:rsidR="004B18DB" w:rsidP="00C7318C" w:rsidRDefault="0A992C73" w14:paraId="5AC1D497" w14:textId="77777777">
      <w:pPr>
        <w:pStyle w:val="Standard"/>
        <w:numPr>
          <w:ilvl w:val="1"/>
          <w:numId w:val="36"/>
        </w:numPr>
        <w:tabs>
          <w:tab w:val="left" w:pos="720"/>
        </w:tabs>
        <w:spacing w:after="120"/>
      </w:pPr>
      <w:r>
        <w:t xml:space="preserve">Tale på samråd </w:t>
      </w:r>
    </w:p>
    <w:p w:rsidR="0A992C73" w:rsidP="00C7318C" w:rsidRDefault="0A992C73" w14:paraId="4B4C371B" w14:textId="210E1FD3">
      <w:pPr>
        <w:pStyle w:val="Standard"/>
        <w:numPr>
          <w:ilvl w:val="1"/>
          <w:numId w:val="36"/>
        </w:numPr>
        <w:tabs>
          <w:tab w:val="left" w:pos="720"/>
        </w:tabs>
        <w:spacing w:after="120"/>
        <w:rPr/>
      </w:pPr>
      <w:r w:rsidR="0A992C73">
        <w:rPr/>
        <w:t xml:space="preserve">Svare på spørgsmål </w:t>
      </w:r>
      <w:r w:rsidR="0066261B">
        <w:rPr/>
        <w:t>fra organisationen</w:t>
      </w:r>
      <w:r>
        <w:br/>
      </w:r>
      <w:r w:rsidR="1DE86764">
        <w:rPr/>
        <w:t>(</w:t>
      </w:r>
      <w:r w:rsidRPr="30FB3E7E" w:rsidR="1DE86764">
        <w:rPr>
          <w:color w:val="385623" w:themeColor="accent6" w:themeTint="FF" w:themeShade="80"/>
        </w:rPr>
        <w:t xml:space="preserve">kultur </w:t>
      </w:r>
      <w:r w:rsidR="1DE86764">
        <w:rPr/>
        <w:t xml:space="preserve">og </w:t>
      </w:r>
      <w:r w:rsidRPr="30FB3E7E" w:rsidR="1DE86764">
        <w:rPr>
          <w:color w:val="FF0000"/>
        </w:rPr>
        <w:t>vedtægter</w:t>
      </w:r>
      <w:r w:rsidR="1DE86764">
        <w:rPr/>
        <w:t>)</w:t>
      </w:r>
    </w:p>
    <w:p w:rsidR="570295FA" w:rsidP="570295FA" w:rsidRDefault="570295FA" w14:paraId="19560BD6" w14:textId="66E8C64E">
      <w:pPr>
        <w:pStyle w:val="Standard"/>
        <w:tabs>
          <w:tab w:val="left" w:pos="720"/>
        </w:tabs>
        <w:spacing w:after="120"/>
      </w:pPr>
    </w:p>
    <w:p w:rsidR="7DAE3591" w:rsidP="00C7318C" w:rsidRDefault="00F8129A" w14:paraId="662FE103" w14:textId="636FFC4F">
      <w:pPr>
        <w:pStyle w:val="Standard"/>
        <w:numPr>
          <w:ilvl w:val="0"/>
          <w:numId w:val="36"/>
        </w:numPr>
        <w:tabs>
          <w:tab w:val="left" w:pos="720"/>
        </w:tabs>
        <w:spacing w:after="120"/>
        <w:rPr/>
      </w:pPr>
      <w:r w:rsidR="00F8129A">
        <w:rPr/>
        <w:t>Bløde formandsrollen op, så der i stedet er et formandskab</w:t>
      </w:r>
      <w:r w:rsidR="244EFDC8">
        <w:rPr/>
        <w:t xml:space="preserve"> (</w:t>
      </w:r>
      <w:r w:rsidRPr="30FB3E7E" w:rsidR="244EFDC8">
        <w:rPr>
          <w:color w:val="385623" w:themeColor="accent6" w:themeTint="FF" w:themeShade="80"/>
        </w:rPr>
        <w:t xml:space="preserve">kultur </w:t>
      </w:r>
      <w:r w:rsidR="244EFDC8">
        <w:rPr/>
        <w:t xml:space="preserve">og </w:t>
      </w:r>
      <w:r w:rsidRPr="30FB3E7E" w:rsidR="244EFDC8">
        <w:rPr>
          <w:color w:val="FF0000"/>
        </w:rPr>
        <w:t>vedtægter</w:t>
      </w:r>
      <w:r w:rsidR="244EFDC8">
        <w:rPr/>
        <w:t>)</w:t>
      </w:r>
    </w:p>
    <w:p w:rsidR="7DAE3591" w:rsidP="00C7318C" w:rsidRDefault="00A2354D" w14:paraId="468A8A01" w14:textId="79D7D48A">
      <w:pPr>
        <w:pStyle w:val="Standard"/>
        <w:numPr>
          <w:ilvl w:val="0"/>
          <w:numId w:val="36"/>
        </w:numPr>
        <w:tabs>
          <w:tab w:val="left" w:pos="720"/>
        </w:tabs>
        <w:spacing w:after="120"/>
        <w:rPr/>
      </w:pPr>
      <w:r w:rsidR="00A2354D">
        <w:rPr/>
        <w:t>Tilføje</w:t>
      </w:r>
      <w:r w:rsidR="7DAE3591">
        <w:rPr/>
        <w:t xml:space="preserve"> et klimafagligt udvalg</w:t>
      </w:r>
      <w:r w:rsidR="00A2354D">
        <w:rPr/>
        <w:t xml:space="preserve"> samt evt. et for større infrastrukturprojekter</w:t>
      </w:r>
      <w:r w:rsidR="008560AD">
        <w:rPr/>
        <w:t xml:space="preserve">. Også et relevant emne med </w:t>
      </w:r>
      <w:r w:rsidR="7DAE3591">
        <w:rPr/>
        <w:t xml:space="preserve">håndhævelse af forbrydelser mod </w:t>
      </w:r>
      <w:r w:rsidR="7DAE3591">
        <w:rPr/>
        <w:t>natur</w:t>
      </w:r>
      <w:r w:rsidR="5CD1A5F0">
        <w:rPr/>
        <w:t xml:space="preserve"> (</w:t>
      </w:r>
      <w:r w:rsidRPr="30FB3E7E" w:rsidR="5CD1A5F0">
        <w:rPr>
          <w:color w:val="385623" w:themeColor="accent6" w:themeTint="FF" w:themeShade="80"/>
        </w:rPr>
        <w:t>Opgave for HB</w:t>
      </w:r>
      <w:r w:rsidR="5CD1A5F0">
        <w:rPr/>
        <w:t>)</w:t>
      </w:r>
    </w:p>
    <w:p w:rsidR="7DAE3591" w:rsidP="00C7318C" w:rsidRDefault="7DAE3591" w14:paraId="06EC83A1" w14:textId="31A0FD2D">
      <w:pPr>
        <w:pStyle w:val="Standard"/>
        <w:numPr>
          <w:ilvl w:val="0"/>
          <w:numId w:val="36"/>
        </w:numPr>
        <w:tabs>
          <w:tab w:val="left" w:pos="720"/>
        </w:tabs>
        <w:spacing w:after="120"/>
        <w:rPr/>
      </w:pPr>
      <w:r w:rsidR="7DAE3591">
        <w:rPr/>
        <w:t>Udvalg skal løbende revideres</w:t>
      </w:r>
      <w:r w:rsidR="008560AD">
        <w:rPr/>
        <w:t xml:space="preserve"> og deltagerne skal også mere frit kunne </w:t>
      </w:r>
      <w:r w:rsidR="00F675DA">
        <w:rPr/>
        <w:t>være med i en kortere periode, da tre års deltagelse kan være meget</w:t>
      </w:r>
      <w:r w:rsidR="68D6473B">
        <w:rPr/>
        <w:t xml:space="preserve"> (</w:t>
      </w:r>
      <w:r w:rsidRPr="30FB3E7E" w:rsidR="68D6473B">
        <w:rPr>
          <w:color w:val="385623" w:themeColor="accent6" w:themeTint="FF" w:themeShade="80"/>
        </w:rPr>
        <w:t xml:space="preserve">kultur </w:t>
      </w:r>
      <w:r w:rsidR="68D6473B">
        <w:rPr/>
        <w:t xml:space="preserve">og </w:t>
      </w:r>
      <w:r w:rsidRPr="30FB3E7E" w:rsidR="68D6473B">
        <w:rPr>
          <w:color w:val="FF0000"/>
        </w:rPr>
        <w:t>vedtægter</w:t>
      </w:r>
      <w:r w:rsidR="68D6473B">
        <w:rPr/>
        <w:t>)</w:t>
      </w:r>
      <w:r w:rsidR="00F675DA">
        <w:rPr/>
        <w:t xml:space="preserve">. </w:t>
      </w:r>
      <w:r w:rsidR="7DAE3591">
        <w:rPr/>
        <w:t xml:space="preserve"> </w:t>
      </w:r>
    </w:p>
    <w:p w:rsidR="570295FA" w:rsidP="570295FA" w:rsidRDefault="570295FA" w14:paraId="61EEBD6B" w14:textId="5BDC1A98">
      <w:pPr>
        <w:pStyle w:val="Standard"/>
        <w:tabs>
          <w:tab w:val="left" w:pos="720"/>
        </w:tabs>
        <w:spacing w:after="120"/>
      </w:pPr>
    </w:p>
    <w:p w:rsidR="00E140A5" w:rsidP="612F9418" w:rsidRDefault="00ED3621" w14:paraId="4FE32C22" w14:textId="6FA539C4">
      <w:pPr>
        <w:pStyle w:val="Standard"/>
        <w:tabs>
          <w:tab w:val="left" w:pos="720"/>
        </w:tabs>
        <w:spacing w:after="120"/>
        <w:rPr>
          <w:b/>
          <w:bCs/>
          <w:szCs w:val="22"/>
        </w:rPr>
      </w:pPr>
      <w:r>
        <w:rPr>
          <w:b/>
          <w:bCs/>
          <w:szCs w:val="22"/>
        </w:rPr>
        <w:t>Næste møde</w:t>
      </w:r>
    </w:p>
    <w:p w:rsidRPr="00986DA3" w:rsidR="00986DA3" w:rsidP="00986DA3" w:rsidRDefault="004B18DB" w14:paraId="10639B73" w14:textId="64A36FDD">
      <w:pPr>
        <w:pStyle w:val="Standard"/>
        <w:tabs>
          <w:tab w:val="left" w:pos="720"/>
        </w:tabs>
        <w:spacing w:after="120"/>
        <w:rPr>
          <w:szCs w:val="22"/>
        </w:rPr>
      </w:pPr>
      <w:r>
        <w:rPr>
          <w:szCs w:val="22"/>
        </w:rPr>
        <w:t xml:space="preserve">Næste møde er </w:t>
      </w:r>
      <w:r w:rsidRPr="00986DA3" w:rsidR="00986DA3">
        <w:rPr>
          <w:szCs w:val="22"/>
        </w:rPr>
        <w:t>14.9 kl. 10-16​</w:t>
      </w:r>
      <w:r w:rsidR="00986DA3">
        <w:rPr>
          <w:szCs w:val="22"/>
        </w:rPr>
        <w:t xml:space="preserve"> i Odense</w:t>
      </w:r>
    </w:p>
    <w:p w:rsidR="004B18DB" w:rsidP="00986DA3" w:rsidRDefault="00986DA3" w14:paraId="1AB84540" w14:textId="3FFB28B9">
      <w:pPr>
        <w:pStyle w:val="Standard"/>
        <w:tabs>
          <w:tab w:val="left" w:pos="720"/>
        </w:tabs>
        <w:spacing w:after="120"/>
        <w:rPr>
          <w:szCs w:val="22"/>
        </w:rPr>
      </w:pPr>
      <w:r>
        <w:rPr>
          <w:szCs w:val="22"/>
        </w:rPr>
        <w:t xml:space="preserve">Emner: </w:t>
      </w:r>
      <w:r w:rsidRPr="00986DA3">
        <w:rPr>
          <w:szCs w:val="22"/>
        </w:rPr>
        <w:t>Netværk, sekretariat,</w:t>
      </w:r>
      <w:r>
        <w:rPr>
          <w:szCs w:val="22"/>
        </w:rPr>
        <w:t xml:space="preserve"> repræsentantskab,</w:t>
      </w:r>
      <w:r w:rsidRPr="00986DA3">
        <w:rPr>
          <w:szCs w:val="22"/>
        </w:rPr>
        <w:t xml:space="preserve"> eksklusionsparagraf + plads til et ad hoc emne</w:t>
      </w:r>
    </w:p>
    <w:p w:rsidRPr="004B18DB" w:rsidR="00986DA3" w:rsidP="00986DA3" w:rsidRDefault="00986DA3" w14:paraId="7D0287ED" w14:textId="44D5AE07">
      <w:pPr>
        <w:pStyle w:val="Standard"/>
        <w:tabs>
          <w:tab w:val="left" w:pos="720"/>
        </w:tabs>
        <w:spacing w:after="120"/>
      </w:pPr>
      <w:r w:rsidR="00986DA3">
        <w:rPr/>
        <w:t xml:space="preserve">Mikkel sender </w:t>
      </w:r>
      <w:r w:rsidR="00986DA3">
        <w:rPr/>
        <w:t>doodle</w:t>
      </w:r>
      <w:r w:rsidR="00986DA3">
        <w:rPr/>
        <w:t xml:space="preserve"> med forslag til formøde</w:t>
      </w:r>
      <w:r w:rsidR="00C7318C">
        <w:rPr/>
        <w:t xml:space="preserve"> (1 time mulighed for at deltage online og fysisk)</w:t>
      </w:r>
      <w:r w:rsidR="0C7122A0">
        <w:rPr/>
        <w:t>.</w:t>
      </w:r>
    </w:p>
    <w:sectPr w:rsidRPr="004B18DB" w:rsidR="00986DA3">
      <w:footerReference w:type="even" r:id="rId17"/>
      <w:footerReference w:type="default" r:id="rId18"/>
      <w:pgSz w:w="11906" w:h="16838" w:orient="portrait"/>
      <w:pgMar w:top="851" w:right="1134" w:bottom="708" w:left="1134" w:header="708" w:footer="708" w:gutter="0"/>
      <w:cols w:space="708"/>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14EF9" w:rsidRDefault="00114EF9" w14:paraId="64650B3F" w14:textId="77777777">
      <w:r>
        <w:separator/>
      </w:r>
    </w:p>
  </w:endnote>
  <w:endnote w:type="continuationSeparator" w:id="0">
    <w:p w:rsidR="00114EF9" w:rsidRDefault="00114EF9" w14:paraId="646CE253" w14:textId="77777777">
      <w:r>
        <w:continuationSeparator/>
      </w:r>
    </w:p>
  </w:endnote>
  <w:endnote w:type="continuationNotice" w:id="1">
    <w:p w:rsidR="00114EF9" w:rsidRDefault="00114EF9" w14:paraId="111F3B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3DF7" w:rsidRDefault="00192C55" w14:paraId="60E83FA0" w14:textId="77777777">
    <w:pPr>
      <w:pStyle w:val="Footer"/>
      <w:ind w:right="360"/>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3DF7" w:rsidRDefault="00192C55" w14:paraId="01B77A3F" w14:textId="77777777">
    <w:pPr>
      <w:pStyle w:val="Footer"/>
      <w:jc w:val="right"/>
    </w:pPr>
    <w:r>
      <w:fldChar w:fldCharType="begin"/>
    </w:r>
    <w:r>
      <w:instrText xml:space="preserve"> PAGE </w:instrText>
    </w:r>
    <w:r>
      <w:fldChar w:fldCharType="separate"/>
    </w:r>
    <w:r>
      <w:t>3</w:t>
    </w:r>
    <w:r>
      <w:fldChar w:fldCharType="end"/>
    </w:r>
  </w:p>
  <w:p w:rsidR="004E3DF7" w:rsidRDefault="004E3DF7" w14:paraId="76D9637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14EF9" w:rsidRDefault="00114EF9" w14:paraId="7442CB8A" w14:textId="77777777">
      <w:r>
        <w:rPr>
          <w:color w:val="000000"/>
        </w:rPr>
        <w:separator/>
      </w:r>
    </w:p>
  </w:footnote>
  <w:footnote w:type="continuationSeparator" w:id="0">
    <w:p w:rsidR="00114EF9" w:rsidRDefault="00114EF9" w14:paraId="03497044" w14:textId="77777777">
      <w:r>
        <w:continuationSeparator/>
      </w:r>
    </w:p>
  </w:footnote>
  <w:footnote w:type="continuationNotice" w:id="1">
    <w:p w:rsidR="00114EF9" w:rsidRDefault="00114EF9" w14:paraId="359B0E9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117F0"/>
    <w:multiLevelType w:val="hybridMultilevel"/>
    <w:tmpl w:val="3392D0EA"/>
    <w:lvl w:ilvl="0" w:tplc="555C123C">
      <w:start w:val="1"/>
      <w:numFmt w:val="bullet"/>
      <w:lvlText w:val="-"/>
      <w:lvlJc w:val="left"/>
      <w:pPr>
        <w:ind w:left="720" w:hanging="360"/>
      </w:pPr>
      <w:rPr>
        <w:rFonts w:hint="default" w:ascii="Calibri" w:hAnsi="Calibri"/>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 w15:restartNumberingAfterBreak="0">
    <w:nsid w:val="0B4931BC"/>
    <w:multiLevelType w:val="multilevel"/>
    <w:tmpl w:val="79E252A6"/>
    <w:styleLink w:val="WWNum26"/>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 w15:restartNumberingAfterBreak="0">
    <w:nsid w:val="110352AC"/>
    <w:multiLevelType w:val="multilevel"/>
    <w:tmpl w:val="B64883E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2126A5"/>
    <w:multiLevelType w:val="multilevel"/>
    <w:tmpl w:val="935E14B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69DAE2"/>
    <w:multiLevelType w:val="hybridMultilevel"/>
    <w:tmpl w:val="9188B260"/>
    <w:lvl w:ilvl="0" w:tplc="C0BA2AF8">
      <w:start w:val="1"/>
      <w:numFmt w:val="bullet"/>
      <w:lvlText w:val="-"/>
      <w:lvlJc w:val="left"/>
      <w:pPr>
        <w:ind w:left="720" w:hanging="360"/>
      </w:pPr>
      <w:rPr>
        <w:rFonts w:hint="default" w:ascii="Calibri" w:hAnsi="Calibri"/>
      </w:rPr>
    </w:lvl>
    <w:lvl w:ilvl="1" w:tplc="D7C435DA">
      <w:start w:val="1"/>
      <w:numFmt w:val="bullet"/>
      <w:lvlText w:val="o"/>
      <w:lvlJc w:val="left"/>
      <w:pPr>
        <w:ind w:left="1440" w:hanging="360"/>
      </w:pPr>
      <w:rPr>
        <w:rFonts w:hint="default" w:ascii="Courier New" w:hAnsi="Courier New"/>
      </w:rPr>
    </w:lvl>
    <w:lvl w:ilvl="2" w:tplc="6242DB3A">
      <w:start w:val="1"/>
      <w:numFmt w:val="bullet"/>
      <w:lvlText w:val=""/>
      <w:lvlJc w:val="left"/>
      <w:pPr>
        <w:ind w:left="2160" w:hanging="360"/>
      </w:pPr>
      <w:rPr>
        <w:rFonts w:hint="default" w:ascii="Wingdings" w:hAnsi="Wingdings"/>
      </w:rPr>
    </w:lvl>
    <w:lvl w:ilvl="3" w:tplc="C388E444">
      <w:start w:val="1"/>
      <w:numFmt w:val="bullet"/>
      <w:lvlText w:val=""/>
      <w:lvlJc w:val="left"/>
      <w:pPr>
        <w:ind w:left="2880" w:hanging="360"/>
      </w:pPr>
      <w:rPr>
        <w:rFonts w:hint="default" w:ascii="Symbol" w:hAnsi="Symbol"/>
      </w:rPr>
    </w:lvl>
    <w:lvl w:ilvl="4" w:tplc="807E00CE">
      <w:start w:val="1"/>
      <w:numFmt w:val="bullet"/>
      <w:lvlText w:val="o"/>
      <w:lvlJc w:val="left"/>
      <w:pPr>
        <w:ind w:left="3600" w:hanging="360"/>
      </w:pPr>
      <w:rPr>
        <w:rFonts w:hint="default" w:ascii="Courier New" w:hAnsi="Courier New"/>
      </w:rPr>
    </w:lvl>
    <w:lvl w:ilvl="5" w:tplc="280EF13E">
      <w:start w:val="1"/>
      <w:numFmt w:val="bullet"/>
      <w:lvlText w:val=""/>
      <w:lvlJc w:val="left"/>
      <w:pPr>
        <w:ind w:left="4320" w:hanging="360"/>
      </w:pPr>
      <w:rPr>
        <w:rFonts w:hint="default" w:ascii="Wingdings" w:hAnsi="Wingdings"/>
      </w:rPr>
    </w:lvl>
    <w:lvl w:ilvl="6" w:tplc="652A92A8">
      <w:start w:val="1"/>
      <w:numFmt w:val="bullet"/>
      <w:lvlText w:val=""/>
      <w:lvlJc w:val="left"/>
      <w:pPr>
        <w:ind w:left="5040" w:hanging="360"/>
      </w:pPr>
      <w:rPr>
        <w:rFonts w:hint="default" w:ascii="Symbol" w:hAnsi="Symbol"/>
      </w:rPr>
    </w:lvl>
    <w:lvl w:ilvl="7" w:tplc="D2D48E84">
      <w:start w:val="1"/>
      <w:numFmt w:val="bullet"/>
      <w:lvlText w:val="o"/>
      <w:lvlJc w:val="left"/>
      <w:pPr>
        <w:ind w:left="5760" w:hanging="360"/>
      </w:pPr>
      <w:rPr>
        <w:rFonts w:hint="default" w:ascii="Courier New" w:hAnsi="Courier New"/>
      </w:rPr>
    </w:lvl>
    <w:lvl w:ilvl="8" w:tplc="0B668DAA">
      <w:start w:val="1"/>
      <w:numFmt w:val="bullet"/>
      <w:lvlText w:val=""/>
      <w:lvlJc w:val="left"/>
      <w:pPr>
        <w:ind w:left="6480" w:hanging="360"/>
      </w:pPr>
      <w:rPr>
        <w:rFonts w:hint="default" w:ascii="Wingdings" w:hAnsi="Wingdings"/>
      </w:rPr>
    </w:lvl>
  </w:abstractNum>
  <w:abstractNum w:abstractNumId="5" w15:restartNumberingAfterBreak="0">
    <w:nsid w:val="182F709D"/>
    <w:multiLevelType w:val="multilevel"/>
    <w:tmpl w:val="1E748F98"/>
    <w:styleLink w:val="WWNum27"/>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8C57F90"/>
    <w:multiLevelType w:val="multilevel"/>
    <w:tmpl w:val="2CA8A2C4"/>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8EA7A8A"/>
    <w:multiLevelType w:val="multilevel"/>
    <w:tmpl w:val="A8F2F97A"/>
    <w:styleLink w:val="WWNum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F152072"/>
    <w:multiLevelType w:val="multilevel"/>
    <w:tmpl w:val="FBDCEA00"/>
    <w:styleLink w:val="WWNum20"/>
    <w:lvl w:ilvl="0">
      <w:numFmt w:val="bullet"/>
      <w:lvlText w:val="-"/>
      <w:lvlJc w:val="left"/>
      <w:pPr>
        <w:ind w:left="720" w:hanging="360"/>
      </w:pPr>
      <w:rPr>
        <w:rFonts w:eastAsia="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12E097C"/>
    <w:multiLevelType w:val="multilevel"/>
    <w:tmpl w:val="36085AA2"/>
    <w:styleLink w:val="WWNum28"/>
    <w:lvl w:ilvl="0">
      <w:numFmt w:val="bullet"/>
      <w:lvlText w:val="-"/>
      <w:lvlJc w:val="left"/>
      <w:pPr>
        <w:ind w:left="720" w:hanging="360"/>
      </w:pPr>
      <w:rPr>
        <w:rFonts w:ascii="Calibri" w:hAnsi="Calibri" w:eastAsia="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31218C9"/>
    <w:multiLevelType w:val="multilevel"/>
    <w:tmpl w:val="26F2587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87120AC"/>
    <w:multiLevelType w:val="multilevel"/>
    <w:tmpl w:val="4EA4556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8D52377"/>
    <w:multiLevelType w:val="multilevel"/>
    <w:tmpl w:val="908818EA"/>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5B6922"/>
    <w:multiLevelType w:val="multilevel"/>
    <w:tmpl w:val="FB06CD76"/>
    <w:styleLink w:val="WWNum2"/>
    <w:lvl w:ilvl="0">
      <w:start w:val="1"/>
      <w:numFmt w:val="decimal"/>
      <w:lvlText w:val="%1."/>
      <w:lvlJc w:val="left"/>
      <w:pPr>
        <w:ind w:left="454" w:hanging="45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7115403"/>
    <w:multiLevelType w:val="multilevel"/>
    <w:tmpl w:val="88BAE0DA"/>
    <w:styleLink w:val="WWNum30"/>
    <w:lvl w:ilvl="0">
      <w:numFmt w:val="bullet"/>
      <w:lvlText w:val="-"/>
      <w:lvlJc w:val="left"/>
      <w:pPr>
        <w:ind w:left="720" w:hanging="360"/>
      </w:pPr>
      <w:rPr>
        <w:rFonts w:ascii="Calibri" w:hAnsi="Calibri" w:eastAsia="Times New Roman" w:cs="Calibri"/>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DA33A0"/>
    <w:multiLevelType w:val="multilevel"/>
    <w:tmpl w:val="7B3E7B3E"/>
    <w:styleLink w:val="WWNum29"/>
    <w:lvl w:ilvl="0">
      <w:numFmt w:val="bullet"/>
      <w:lvlText w:val="-"/>
      <w:lvlJc w:val="left"/>
      <w:pPr>
        <w:ind w:left="720" w:hanging="360"/>
      </w:pPr>
      <w:rPr>
        <w:rFonts w:ascii="Calibri" w:hAnsi="Calibri" w:eastAsia="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95E1107"/>
    <w:multiLevelType w:val="multilevel"/>
    <w:tmpl w:val="C55A8A1C"/>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9C14F90"/>
    <w:multiLevelType w:val="multilevel"/>
    <w:tmpl w:val="2E362606"/>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A4227A0"/>
    <w:multiLevelType w:val="multilevel"/>
    <w:tmpl w:val="DBB66EEC"/>
    <w:styleLink w:val="WWNum4"/>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40A06D26"/>
    <w:multiLevelType w:val="multilevel"/>
    <w:tmpl w:val="5914CD72"/>
    <w:styleLink w:val="WWNum7"/>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4257420E"/>
    <w:multiLevelType w:val="hybridMultilevel"/>
    <w:tmpl w:val="7172B8BA"/>
    <w:lvl w:ilvl="0" w:tplc="555C123C">
      <w:start w:val="1"/>
      <w:numFmt w:val="bullet"/>
      <w:lvlText w:val="-"/>
      <w:lvlJc w:val="left"/>
      <w:pPr>
        <w:ind w:left="720" w:hanging="360"/>
      </w:pPr>
      <w:rPr>
        <w:rFonts w:hint="default" w:ascii="Calibri" w:hAnsi="Calibri"/>
      </w:rPr>
    </w:lvl>
    <w:lvl w:ilvl="1" w:tplc="F4563A64">
      <w:start w:val="1"/>
      <w:numFmt w:val="bullet"/>
      <w:lvlText w:val="o"/>
      <w:lvlJc w:val="left"/>
      <w:pPr>
        <w:ind w:left="1440" w:hanging="360"/>
      </w:pPr>
      <w:rPr>
        <w:rFonts w:hint="default" w:ascii="Courier New" w:hAnsi="Courier New"/>
      </w:rPr>
    </w:lvl>
    <w:lvl w:ilvl="2" w:tplc="6624FB8C">
      <w:start w:val="1"/>
      <w:numFmt w:val="bullet"/>
      <w:lvlText w:val=""/>
      <w:lvlJc w:val="left"/>
      <w:pPr>
        <w:ind w:left="2160" w:hanging="360"/>
      </w:pPr>
      <w:rPr>
        <w:rFonts w:hint="default" w:ascii="Wingdings" w:hAnsi="Wingdings"/>
      </w:rPr>
    </w:lvl>
    <w:lvl w:ilvl="3" w:tplc="B39612BC">
      <w:start w:val="1"/>
      <w:numFmt w:val="bullet"/>
      <w:lvlText w:val=""/>
      <w:lvlJc w:val="left"/>
      <w:pPr>
        <w:ind w:left="2880" w:hanging="360"/>
      </w:pPr>
      <w:rPr>
        <w:rFonts w:hint="default" w:ascii="Symbol" w:hAnsi="Symbol"/>
      </w:rPr>
    </w:lvl>
    <w:lvl w:ilvl="4" w:tplc="0044B006">
      <w:start w:val="1"/>
      <w:numFmt w:val="bullet"/>
      <w:lvlText w:val="o"/>
      <w:lvlJc w:val="left"/>
      <w:pPr>
        <w:ind w:left="3600" w:hanging="360"/>
      </w:pPr>
      <w:rPr>
        <w:rFonts w:hint="default" w:ascii="Courier New" w:hAnsi="Courier New"/>
      </w:rPr>
    </w:lvl>
    <w:lvl w:ilvl="5" w:tplc="89AE48E8">
      <w:start w:val="1"/>
      <w:numFmt w:val="bullet"/>
      <w:lvlText w:val=""/>
      <w:lvlJc w:val="left"/>
      <w:pPr>
        <w:ind w:left="4320" w:hanging="360"/>
      </w:pPr>
      <w:rPr>
        <w:rFonts w:hint="default" w:ascii="Wingdings" w:hAnsi="Wingdings"/>
      </w:rPr>
    </w:lvl>
    <w:lvl w:ilvl="6" w:tplc="71065986">
      <w:start w:val="1"/>
      <w:numFmt w:val="bullet"/>
      <w:lvlText w:val=""/>
      <w:lvlJc w:val="left"/>
      <w:pPr>
        <w:ind w:left="5040" w:hanging="360"/>
      </w:pPr>
      <w:rPr>
        <w:rFonts w:hint="default" w:ascii="Symbol" w:hAnsi="Symbol"/>
      </w:rPr>
    </w:lvl>
    <w:lvl w:ilvl="7" w:tplc="EF146CB4">
      <w:start w:val="1"/>
      <w:numFmt w:val="bullet"/>
      <w:lvlText w:val="o"/>
      <w:lvlJc w:val="left"/>
      <w:pPr>
        <w:ind w:left="5760" w:hanging="360"/>
      </w:pPr>
      <w:rPr>
        <w:rFonts w:hint="default" w:ascii="Courier New" w:hAnsi="Courier New"/>
      </w:rPr>
    </w:lvl>
    <w:lvl w:ilvl="8" w:tplc="9BB02408">
      <w:start w:val="1"/>
      <w:numFmt w:val="bullet"/>
      <w:lvlText w:val=""/>
      <w:lvlJc w:val="left"/>
      <w:pPr>
        <w:ind w:left="6480" w:hanging="360"/>
      </w:pPr>
      <w:rPr>
        <w:rFonts w:hint="default" w:ascii="Wingdings" w:hAnsi="Wingdings"/>
      </w:rPr>
    </w:lvl>
  </w:abstractNum>
  <w:abstractNum w:abstractNumId="21" w15:restartNumberingAfterBreak="0">
    <w:nsid w:val="4BB809C9"/>
    <w:multiLevelType w:val="multilevel"/>
    <w:tmpl w:val="29ACEECA"/>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6C7468C"/>
    <w:multiLevelType w:val="multilevel"/>
    <w:tmpl w:val="6DD02008"/>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D862BD2"/>
    <w:multiLevelType w:val="multilevel"/>
    <w:tmpl w:val="97147E8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F213865"/>
    <w:multiLevelType w:val="multilevel"/>
    <w:tmpl w:val="8FDED516"/>
    <w:styleLink w:val="WWNum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F5C056D"/>
    <w:multiLevelType w:val="multilevel"/>
    <w:tmpl w:val="97646B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4C10AC4"/>
    <w:multiLevelType w:val="multilevel"/>
    <w:tmpl w:val="58FE83A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7B552E8"/>
    <w:multiLevelType w:val="multilevel"/>
    <w:tmpl w:val="98241316"/>
    <w:styleLink w:val="WWNum3"/>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8" w15:restartNumberingAfterBreak="0">
    <w:nsid w:val="6D994A44"/>
    <w:multiLevelType w:val="hybridMultilevel"/>
    <w:tmpl w:val="972AB036"/>
    <w:lvl w:ilvl="0" w:tplc="C0BA2AF8">
      <w:start w:val="1"/>
      <w:numFmt w:val="bullet"/>
      <w:lvlText w:val="-"/>
      <w:lvlJc w:val="left"/>
      <w:pPr>
        <w:ind w:left="720" w:hanging="360"/>
      </w:pPr>
      <w:rPr>
        <w:rFonts w:hint="default" w:ascii="Calibri" w:hAnsi="Calibr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9" w15:restartNumberingAfterBreak="0">
    <w:nsid w:val="6EB9738B"/>
    <w:multiLevelType w:val="multilevel"/>
    <w:tmpl w:val="FBDA9EC4"/>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25044FC"/>
    <w:multiLevelType w:val="multilevel"/>
    <w:tmpl w:val="7F74E30C"/>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2E5004B"/>
    <w:multiLevelType w:val="multilevel"/>
    <w:tmpl w:val="D9C4E4D6"/>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BE19C3"/>
    <w:multiLevelType w:val="hybridMultilevel"/>
    <w:tmpl w:val="E3BE944C"/>
    <w:lvl w:ilvl="0" w:tplc="C0BA2AF8">
      <w:start w:val="1"/>
      <w:numFmt w:val="bullet"/>
      <w:lvlText w:val="-"/>
      <w:lvlJc w:val="left"/>
      <w:pPr>
        <w:ind w:left="720" w:hanging="360"/>
      </w:pPr>
      <w:rPr>
        <w:rFonts w:hint="default" w:ascii="Calibri" w:hAnsi="Calibri"/>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3" w15:restartNumberingAfterBreak="0">
    <w:nsid w:val="75F51AB7"/>
    <w:multiLevelType w:val="multilevel"/>
    <w:tmpl w:val="10DE626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7F54819"/>
    <w:multiLevelType w:val="multilevel"/>
    <w:tmpl w:val="326CA4E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8744755"/>
    <w:multiLevelType w:val="multilevel"/>
    <w:tmpl w:val="92265CFA"/>
    <w:styleLink w:val="WWNum6"/>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eastAsia="Times New Roman"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25685321">
    <w:abstractNumId w:val="4"/>
  </w:num>
  <w:num w:numId="2" w16cid:durableId="1559126276">
    <w:abstractNumId w:val="20"/>
  </w:num>
  <w:num w:numId="3" w16cid:durableId="196090101">
    <w:abstractNumId w:val="29"/>
  </w:num>
  <w:num w:numId="4" w16cid:durableId="1503472938">
    <w:abstractNumId w:val="13"/>
  </w:num>
  <w:num w:numId="5" w16cid:durableId="636883353">
    <w:abstractNumId w:val="27"/>
  </w:num>
  <w:num w:numId="6" w16cid:durableId="1391031329">
    <w:abstractNumId w:val="18"/>
  </w:num>
  <w:num w:numId="7" w16cid:durableId="770276433">
    <w:abstractNumId w:val="34"/>
  </w:num>
  <w:num w:numId="8" w16cid:durableId="155079127">
    <w:abstractNumId w:val="35"/>
  </w:num>
  <w:num w:numId="9" w16cid:durableId="507410074">
    <w:abstractNumId w:val="19"/>
  </w:num>
  <w:num w:numId="10" w16cid:durableId="1518693580">
    <w:abstractNumId w:val="2"/>
  </w:num>
  <w:num w:numId="11" w16cid:durableId="2050179214">
    <w:abstractNumId w:val="11"/>
  </w:num>
  <w:num w:numId="12" w16cid:durableId="1825657069">
    <w:abstractNumId w:val="24"/>
  </w:num>
  <w:num w:numId="13" w16cid:durableId="2122914469">
    <w:abstractNumId w:val="3"/>
  </w:num>
  <w:num w:numId="14" w16cid:durableId="137185105">
    <w:abstractNumId w:val="30"/>
  </w:num>
  <w:num w:numId="15" w16cid:durableId="1890922805">
    <w:abstractNumId w:val="26"/>
  </w:num>
  <w:num w:numId="16" w16cid:durableId="1720323891">
    <w:abstractNumId w:val="10"/>
  </w:num>
  <w:num w:numId="17" w16cid:durableId="2044548462">
    <w:abstractNumId w:val="22"/>
  </w:num>
  <w:num w:numId="18" w16cid:durableId="907887133">
    <w:abstractNumId w:val="6"/>
  </w:num>
  <w:num w:numId="19" w16cid:durableId="672297991">
    <w:abstractNumId w:val="33"/>
  </w:num>
  <w:num w:numId="20" w16cid:durableId="154610905">
    <w:abstractNumId w:val="7"/>
  </w:num>
  <w:num w:numId="21" w16cid:durableId="1955164766">
    <w:abstractNumId w:val="12"/>
  </w:num>
  <w:num w:numId="22" w16cid:durableId="1542010558">
    <w:abstractNumId w:val="8"/>
  </w:num>
  <w:num w:numId="23" w16cid:durableId="1016421895">
    <w:abstractNumId w:val="23"/>
  </w:num>
  <w:num w:numId="24" w16cid:durableId="542257866">
    <w:abstractNumId w:val="16"/>
  </w:num>
  <w:num w:numId="25" w16cid:durableId="1534032621">
    <w:abstractNumId w:val="31"/>
  </w:num>
  <w:num w:numId="26" w16cid:durableId="544684202">
    <w:abstractNumId w:val="21"/>
  </w:num>
  <w:num w:numId="27" w16cid:durableId="248466187">
    <w:abstractNumId w:val="17"/>
  </w:num>
  <w:num w:numId="28" w16cid:durableId="179979054">
    <w:abstractNumId w:val="1"/>
  </w:num>
  <w:num w:numId="29" w16cid:durableId="167643389">
    <w:abstractNumId w:val="5"/>
  </w:num>
  <w:num w:numId="30" w16cid:durableId="1793555987">
    <w:abstractNumId w:val="9"/>
  </w:num>
  <w:num w:numId="31" w16cid:durableId="789321190">
    <w:abstractNumId w:val="15"/>
  </w:num>
  <w:num w:numId="32" w16cid:durableId="823816854">
    <w:abstractNumId w:val="14"/>
  </w:num>
  <w:num w:numId="33" w16cid:durableId="144788338">
    <w:abstractNumId w:val="25"/>
  </w:num>
  <w:num w:numId="34" w16cid:durableId="129130221">
    <w:abstractNumId w:val="0"/>
  </w:num>
  <w:num w:numId="35" w16cid:durableId="1860847539">
    <w:abstractNumId w:val="28"/>
  </w:num>
  <w:num w:numId="36" w16cid:durableId="1941597510">
    <w:abstractNumId w:val="32"/>
  </w:num>
  <w:numIdMacAtCleanup w:val="36"/>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567"/>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25"/>
    <w:rsid w:val="000133E4"/>
    <w:rsid w:val="00013A14"/>
    <w:rsid w:val="000223C0"/>
    <w:rsid w:val="00022939"/>
    <w:rsid w:val="00022949"/>
    <w:rsid w:val="00023874"/>
    <w:rsid w:val="000341A2"/>
    <w:rsid w:val="00044259"/>
    <w:rsid w:val="00045022"/>
    <w:rsid w:val="00045CBF"/>
    <w:rsid w:val="00050A47"/>
    <w:rsid w:val="0005177E"/>
    <w:rsid w:val="00052407"/>
    <w:rsid w:val="00052F7C"/>
    <w:rsid w:val="00055518"/>
    <w:rsid w:val="00055F63"/>
    <w:rsid w:val="00057A9B"/>
    <w:rsid w:val="00057E26"/>
    <w:rsid w:val="00060146"/>
    <w:rsid w:val="00062BE5"/>
    <w:rsid w:val="00063150"/>
    <w:rsid w:val="00066491"/>
    <w:rsid w:val="00067335"/>
    <w:rsid w:val="00067831"/>
    <w:rsid w:val="00076FBA"/>
    <w:rsid w:val="00087CFB"/>
    <w:rsid w:val="00087D1C"/>
    <w:rsid w:val="000922D9"/>
    <w:rsid w:val="0009563C"/>
    <w:rsid w:val="00097097"/>
    <w:rsid w:val="000A0D5B"/>
    <w:rsid w:val="000A106B"/>
    <w:rsid w:val="000A5EB6"/>
    <w:rsid w:val="000A7E58"/>
    <w:rsid w:val="000B102D"/>
    <w:rsid w:val="000C0249"/>
    <w:rsid w:val="000C324D"/>
    <w:rsid w:val="000C48B7"/>
    <w:rsid w:val="000C5F94"/>
    <w:rsid w:val="000D01BF"/>
    <w:rsid w:val="000D5352"/>
    <w:rsid w:val="000D6F38"/>
    <w:rsid w:val="000D7EE2"/>
    <w:rsid w:val="000E2C8D"/>
    <w:rsid w:val="000E5EFD"/>
    <w:rsid w:val="000E7098"/>
    <w:rsid w:val="000F5F6C"/>
    <w:rsid w:val="001010FD"/>
    <w:rsid w:val="00105D0E"/>
    <w:rsid w:val="001072A1"/>
    <w:rsid w:val="00114EF9"/>
    <w:rsid w:val="0011762E"/>
    <w:rsid w:val="0012081C"/>
    <w:rsid w:val="001323A2"/>
    <w:rsid w:val="001332E2"/>
    <w:rsid w:val="00157534"/>
    <w:rsid w:val="00161A58"/>
    <w:rsid w:val="00162A11"/>
    <w:rsid w:val="00162E04"/>
    <w:rsid w:val="00164CB3"/>
    <w:rsid w:val="001669AD"/>
    <w:rsid w:val="001735D9"/>
    <w:rsid w:val="00177318"/>
    <w:rsid w:val="00183548"/>
    <w:rsid w:val="00184807"/>
    <w:rsid w:val="00186176"/>
    <w:rsid w:val="00190974"/>
    <w:rsid w:val="001924A8"/>
    <w:rsid w:val="00192C55"/>
    <w:rsid w:val="001953E6"/>
    <w:rsid w:val="001A1183"/>
    <w:rsid w:val="001A38C0"/>
    <w:rsid w:val="001A4376"/>
    <w:rsid w:val="001A49A6"/>
    <w:rsid w:val="001A6326"/>
    <w:rsid w:val="001B0CE4"/>
    <w:rsid w:val="001B43CD"/>
    <w:rsid w:val="001C05B0"/>
    <w:rsid w:val="001C207C"/>
    <w:rsid w:val="001C719B"/>
    <w:rsid w:val="001D04CF"/>
    <w:rsid w:val="001D2721"/>
    <w:rsid w:val="001D664C"/>
    <w:rsid w:val="001E4F79"/>
    <w:rsid w:val="001E4F96"/>
    <w:rsid w:val="001E6717"/>
    <w:rsid w:val="001E6775"/>
    <w:rsid w:val="001F0CBD"/>
    <w:rsid w:val="001F45E0"/>
    <w:rsid w:val="001F4D93"/>
    <w:rsid w:val="001F5862"/>
    <w:rsid w:val="001F61AE"/>
    <w:rsid w:val="001F713B"/>
    <w:rsid w:val="00222C57"/>
    <w:rsid w:val="00224E25"/>
    <w:rsid w:val="00230F33"/>
    <w:rsid w:val="0023370A"/>
    <w:rsid w:val="0024262D"/>
    <w:rsid w:val="00255859"/>
    <w:rsid w:val="002558BD"/>
    <w:rsid w:val="00257224"/>
    <w:rsid w:val="0026212A"/>
    <w:rsid w:val="00262B4F"/>
    <w:rsid w:val="00263101"/>
    <w:rsid w:val="00264B14"/>
    <w:rsid w:val="002668EF"/>
    <w:rsid w:val="0026718D"/>
    <w:rsid w:val="0027090D"/>
    <w:rsid w:val="002714E1"/>
    <w:rsid w:val="0027326A"/>
    <w:rsid w:val="0027666D"/>
    <w:rsid w:val="002779F3"/>
    <w:rsid w:val="00280910"/>
    <w:rsid w:val="002833AC"/>
    <w:rsid w:val="002852CB"/>
    <w:rsid w:val="0028728F"/>
    <w:rsid w:val="00292EB1"/>
    <w:rsid w:val="00294E78"/>
    <w:rsid w:val="00295DF4"/>
    <w:rsid w:val="00295F3C"/>
    <w:rsid w:val="002A00A9"/>
    <w:rsid w:val="002A17D4"/>
    <w:rsid w:val="002A2F8E"/>
    <w:rsid w:val="002B06AE"/>
    <w:rsid w:val="002B13C3"/>
    <w:rsid w:val="002C4688"/>
    <w:rsid w:val="002C5057"/>
    <w:rsid w:val="002C5EBA"/>
    <w:rsid w:val="002D3F58"/>
    <w:rsid w:val="002D7D2F"/>
    <w:rsid w:val="002E51EF"/>
    <w:rsid w:val="002F7303"/>
    <w:rsid w:val="00304431"/>
    <w:rsid w:val="00313563"/>
    <w:rsid w:val="00316464"/>
    <w:rsid w:val="00325A34"/>
    <w:rsid w:val="00326E0A"/>
    <w:rsid w:val="00331749"/>
    <w:rsid w:val="0033385D"/>
    <w:rsid w:val="00333E8A"/>
    <w:rsid w:val="00340DAB"/>
    <w:rsid w:val="003419E3"/>
    <w:rsid w:val="00345374"/>
    <w:rsid w:val="003462F5"/>
    <w:rsid w:val="003534EE"/>
    <w:rsid w:val="00353C0C"/>
    <w:rsid w:val="003547DB"/>
    <w:rsid w:val="0035544F"/>
    <w:rsid w:val="0036312E"/>
    <w:rsid w:val="00364E29"/>
    <w:rsid w:val="00375646"/>
    <w:rsid w:val="003758E8"/>
    <w:rsid w:val="00391509"/>
    <w:rsid w:val="00396284"/>
    <w:rsid w:val="00397CB1"/>
    <w:rsid w:val="003A2136"/>
    <w:rsid w:val="003A2860"/>
    <w:rsid w:val="003A515F"/>
    <w:rsid w:val="003A52C0"/>
    <w:rsid w:val="003B576A"/>
    <w:rsid w:val="003C0C54"/>
    <w:rsid w:val="003C5C54"/>
    <w:rsid w:val="003D20F7"/>
    <w:rsid w:val="003D502C"/>
    <w:rsid w:val="003D5FFE"/>
    <w:rsid w:val="003D6B0F"/>
    <w:rsid w:val="003D6EF0"/>
    <w:rsid w:val="003E228A"/>
    <w:rsid w:val="003E4E29"/>
    <w:rsid w:val="003E77B2"/>
    <w:rsid w:val="003F20E3"/>
    <w:rsid w:val="003F564F"/>
    <w:rsid w:val="003F7045"/>
    <w:rsid w:val="003F7B9E"/>
    <w:rsid w:val="00400C55"/>
    <w:rsid w:val="00401F69"/>
    <w:rsid w:val="0040369D"/>
    <w:rsid w:val="004063D8"/>
    <w:rsid w:val="00410AF8"/>
    <w:rsid w:val="004127F8"/>
    <w:rsid w:val="00415DC7"/>
    <w:rsid w:val="004166F2"/>
    <w:rsid w:val="00416BC8"/>
    <w:rsid w:val="00417687"/>
    <w:rsid w:val="00420F3F"/>
    <w:rsid w:val="0042563A"/>
    <w:rsid w:val="0043034C"/>
    <w:rsid w:val="00431209"/>
    <w:rsid w:val="004317A0"/>
    <w:rsid w:val="00435D7B"/>
    <w:rsid w:val="004466B1"/>
    <w:rsid w:val="004527E5"/>
    <w:rsid w:val="00457016"/>
    <w:rsid w:val="004667D4"/>
    <w:rsid w:val="00466CE1"/>
    <w:rsid w:val="00470276"/>
    <w:rsid w:val="004730B7"/>
    <w:rsid w:val="00475438"/>
    <w:rsid w:val="00475FD7"/>
    <w:rsid w:val="00480C8F"/>
    <w:rsid w:val="00481C85"/>
    <w:rsid w:val="004849A7"/>
    <w:rsid w:val="00485489"/>
    <w:rsid w:val="00485E65"/>
    <w:rsid w:val="00486CB5"/>
    <w:rsid w:val="00487B7F"/>
    <w:rsid w:val="00492D97"/>
    <w:rsid w:val="00497A1C"/>
    <w:rsid w:val="004A3F13"/>
    <w:rsid w:val="004B18DB"/>
    <w:rsid w:val="004B2531"/>
    <w:rsid w:val="004B43AA"/>
    <w:rsid w:val="004B4C21"/>
    <w:rsid w:val="004B594C"/>
    <w:rsid w:val="004B5B90"/>
    <w:rsid w:val="004B5DDD"/>
    <w:rsid w:val="004B66B5"/>
    <w:rsid w:val="004B7D15"/>
    <w:rsid w:val="004C042B"/>
    <w:rsid w:val="004C398B"/>
    <w:rsid w:val="004C434B"/>
    <w:rsid w:val="004C7BED"/>
    <w:rsid w:val="004D0F8A"/>
    <w:rsid w:val="004D29FB"/>
    <w:rsid w:val="004D34A3"/>
    <w:rsid w:val="004E04A7"/>
    <w:rsid w:val="004E3DF7"/>
    <w:rsid w:val="004F588C"/>
    <w:rsid w:val="00501F1D"/>
    <w:rsid w:val="005112A0"/>
    <w:rsid w:val="00511D0B"/>
    <w:rsid w:val="00511D1E"/>
    <w:rsid w:val="005124FB"/>
    <w:rsid w:val="00512986"/>
    <w:rsid w:val="0051437C"/>
    <w:rsid w:val="00523882"/>
    <w:rsid w:val="00524F7C"/>
    <w:rsid w:val="00525850"/>
    <w:rsid w:val="00533C2B"/>
    <w:rsid w:val="00534E58"/>
    <w:rsid w:val="00536687"/>
    <w:rsid w:val="00554CD4"/>
    <w:rsid w:val="0055625D"/>
    <w:rsid w:val="00562E20"/>
    <w:rsid w:val="00566138"/>
    <w:rsid w:val="00567E99"/>
    <w:rsid w:val="00572212"/>
    <w:rsid w:val="0057677B"/>
    <w:rsid w:val="0058055C"/>
    <w:rsid w:val="00580DD8"/>
    <w:rsid w:val="00581C1D"/>
    <w:rsid w:val="00585255"/>
    <w:rsid w:val="0059100E"/>
    <w:rsid w:val="0059202E"/>
    <w:rsid w:val="00594788"/>
    <w:rsid w:val="00595672"/>
    <w:rsid w:val="005966F3"/>
    <w:rsid w:val="005A0DD3"/>
    <w:rsid w:val="005A67CB"/>
    <w:rsid w:val="005B5584"/>
    <w:rsid w:val="005B56B8"/>
    <w:rsid w:val="005B753B"/>
    <w:rsid w:val="005C150A"/>
    <w:rsid w:val="005C35BB"/>
    <w:rsid w:val="005C4008"/>
    <w:rsid w:val="005D42D3"/>
    <w:rsid w:val="005D435E"/>
    <w:rsid w:val="005D695C"/>
    <w:rsid w:val="005E74D3"/>
    <w:rsid w:val="005F092F"/>
    <w:rsid w:val="005F0C41"/>
    <w:rsid w:val="005F62D4"/>
    <w:rsid w:val="005F6A23"/>
    <w:rsid w:val="00606F27"/>
    <w:rsid w:val="00607B34"/>
    <w:rsid w:val="00611115"/>
    <w:rsid w:val="00621AB3"/>
    <w:rsid w:val="00624DEF"/>
    <w:rsid w:val="00631C7C"/>
    <w:rsid w:val="00632738"/>
    <w:rsid w:val="006369C5"/>
    <w:rsid w:val="00637894"/>
    <w:rsid w:val="00637FDD"/>
    <w:rsid w:val="00641691"/>
    <w:rsid w:val="00662024"/>
    <w:rsid w:val="00662218"/>
    <w:rsid w:val="0066261B"/>
    <w:rsid w:val="00665E56"/>
    <w:rsid w:val="00666A26"/>
    <w:rsid w:val="00670FA8"/>
    <w:rsid w:val="00677941"/>
    <w:rsid w:val="00681E17"/>
    <w:rsid w:val="006824A0"/>
    <w:rsid w:val="006846AB"/>
    <w:rsid w:val="006921D2"/>
    <w:rsid w:val="006A39DF"/>
    <w:rsid w:val="006B5A54"/>
    <w:rsid w:val="006B6EB4"/>
    <w:rsid w:val="006C0E89"/>
    <w:rsid w:val="006C10B8"/>
    <w:rsid w:val="006C214C"/>
    <w:rsid w:val="006C374C"/>
    <w:rsid w:val="006C408B"/>
    <w:rsid w:val="006C51A8"/>
    <w:rsid w:val="006C5B57"/>
    <w:rsid w:val="006D0CB2"/>
    <w:rsid w:val="006E431C"/>
    <w:rsid w:val="006F5ADD"/>
    <w:rsid w:val="007007FD"/>
    <w:rsid w:val="00703490"/>
    <w:rsid w:val="007038A7"/>
    <w:rsid w:val="00705C25"/>
    <w:rsid w:val="00706E9D"/>
    <w:rsid w:val="0071115A"/>
    <w:rsid w:val="00713BAE"/>
    <w:rsid w:val="00714B78"/>
    <w:rsid w:val="00715611"/>
    <w:rsid w:val="0072058F"/>
    <w:rsid w:val="00721F07"/>
    <w:rsid w:val="00722003"/>
    <w:rsid w:val="00723BB0"/>
    <w:rsid w:val="00731B1B"/>
    <w:rsid w:val="00732AE2"/>
    <w:rsid w:val="007352A6"/>
    <w:rsid w:val="007375EB"/>
    <w:rsid w:val="00737D6A"/>
    <w:rsid w:val="00750156"/>
    <w:rsid w:val="00753439"/>
    <w:rsid w:val="00755A6E"/>
    <w:rsid w:val="00763534"/>
    <w:rsid w:val="00763AD1"/>
    <w:rsid w:val="007658E8"/>
    <w:rsid w:val="0076C73A"/>
    <w:rsid w:val="00770BAC"/>
    <w:rsid w:val="00771F67"/>
    <w:rsid w:val="00775AC1"/>
    <w:rsid w:val="00775FED"/>
    <w:rsid w:val="00782662"/>
    <w:rsid w:val="00783305"/>
    <w:rsid w:val="00786AF2"/>
    <w:rsid w:val="0078725F"/>
    <w:rsid w:val="007872C7"/>
    <w:rsid w:val="007933DD"/>
    <w:rsid w:val="00795757"/>
    <w:rsid w:val="007A0675"/>
    <w:rsid w:val="007A0B16"/>
    <w:rsid w:val="007A3F99"/>
    <w:rsid w:val="007A70B2"/>
    <w:rsid w:val="007B36E3"/>
    <w:rsid w:val="007B7CE2"/>
    <w:rsid w:val="007C0AAE"/>
    <w:rsid w:val="007C2BDA"/>
    <w:rsid w:val="007C57BE"/>
    <w:rsid w:val="007D29CE"/>
    <w:rsid w:val="007D392F"/>
    <w:rsid w:val="007D41CC"/>
    <w:rsid w:val="007D69D4"/>
    <w:rsid w:val="007D7CBD"/>
    <w:rsid w:val="007E28F4"/>
    <w:rsid w:val="007E3F0A"/>
    <w:rsid w:val="007F0A91"/>
    <w:rsid w:val="007F196D"/>
    <w:rsid w:val="007F38EA"/>
    <w:rsid w:val="0080103E"/>
    <w:rsid w:val="00801856"/>
    <w:rsid w:val="008019FC"/>
    <w:rsid w:val="00804CE5"/>
    <w:rsid w:val="008070F2"/>
    <w:rsid w:val="008132AE"/>
    <w:rsid w:val="0082164E"/>
    <w:rsid w:val="008217D0"/>
    <w:rsid w:val="00826D30"/>
    <w:rsid w:val="00834D84"/>
    <w:rsid w:val="00835E27"/>
    <w:rsid w:val="00840AF8"/>
    <w:rsid w:val="00840D77"/>
    <w:rsid w:val="008425BF"/>
    <w:rsid w:val="008477E6"/>
    <w:rsid w:val="008533C5"/>
    <w:rsid w:val="00854973"/>
    <w:rsid w:val="008560AD"/>
    <w:rsid w:val="008600A1"/>
    <w:rsid w:val="00860E2C"/>
    <w:rsid w:val="008610A1"/>
    <w:rsid w:val="008624B7"/>
    <w:rsid w:val="0087342E"/>
    <w:rsid w:val="0087371A"/>
    <w:rsid w:val="0087573A"/>
    <w:rsid w:val="00875FA6"/>
    <w:rsid w:val="00876883"/>
    <w:rsid w:val="008A0924"/>
    <w:rsid w:val="008A1B49"/>
    <w:rsid w:val="008A2C8A"/>
    <w:rsid w:val="008A54FD"/>
    <w:rsid w:val="008B14AE"/>
    <w:rsid w:val="008B26EC"/>
    <w:rsid w:val="008B58B4"/>
    <w:rsid w:val="008C0971"/>
    <w:rsid w:val="008C10C4"/>
    <w:rsid w:val="008C4316"/>
    <w:rsid w:val="008C5903"/>
    <w:rsid w:val="008D175A"/>
    <w:rsid w:val="008D31E1"/>
    <w:rsid w:val="008D4584"/>
    <w:rsid w:val="008D4762"/>
    <w:rsid w:val="008D4ACD"/>
    <w:rsid w:val="008E035C"/>
    <w:rsid w:val="008E24F4"/>
    <w:rsid w:val="008E4787"/>
    <w:rsid w:val="008E6376"/>
    <w:rsid w:val="008F7186"/>
    <w:rsid w:val="00903007"/>
    <w:rsid w:val="009050A0"/>
    <w:rsid w:val="00905330"/>
    <w:rsid w:val="0092171F"/>
    <w:rsid w:val="0092438C"/>
    <w:rsid w:val="00924C7F"/>
    <w:rsid w:val="009276D2"/>
    <w:rsid w:val="00932813"/>
    <w:rsid w:val="00933D83"/>
    <w:rsid w:val="009375BF"/>
    <w:rsid w:val="009404ED"/>
    <w:rsid w:val="00945FB4"/>
    <w:rsid w:val="009467A3"/>
    <w:rsid w:val="00950406"/>
    <w:rsid w:val="009505E7"/>
    <w:rsid w:val="00953DE4"/>
    <w:rsid w:val="009575FE"/>
    <w:rsid w:val="0096027F"/>
    <w:rsid w:val="0096187B"/>
    <w:rsid w:val="00966472"/>
    <w:rsid w:val="009720B1"/>
    <w:rsid w:val="00973992"/>
    <w:rsid w:val="009743BF"/>
    <w:rsid w:val="00975E16"/>
    <w:rsid w:val="00985491"/>
    <w:rsid w:val="00985E2F"/>
    <w:rsid w:val="00986DA3"/>
    <w:rsid w:val="009912FB"/>
    <w:rsid w:val="009938F8"/>
    <w:rsid w:val="0099623B"/>
    <w:rsid w:val="009A1D72"/>
    <w:rsid w:val="009A3159"/>
    <w:rsid w:val="009A3255"/>
    <w:rsid w:val="009A4D24"/>
    <w:rsid w:val="009A6097"/>
    <w:rsid w:val="009B1BF5"/>
    <w:rsid w:val="009B481A"/>
    <w:rsid w:val="009C4A06"/>
    <w:rsid w:val="009C69BB"/>
    <w:rsid w:val="009D1772"/>
    <w:rsid w:val="009D44C6"/>
    <w:rsid w:val="009D79B8"/>
    <w:rsid w:val="009E62F3"/>
    <w:rsid w:val="009E687C"/>
    <w:rsid w:val="009E71CE"/>
    <w:rsid w:val="009E77A9"/>
    <w:rsid w:val="009E7C5D"/>
    <w:rsid w:val="009F0119"/>
    <w:rsid w:val="009F4309"/>
    <w:rsid w:val="00A029D4"/>
    <w:rsid w:val="00A06145"/>
    <w:rsid w:val="00A10DAB"/>
    <w:rsid w:val="00A117B7"/>
    <w:rsid w:val="00A2354D"/>
    <w:rsid w:val="00A343D9"/>
    <w:rsid w:val="00A40D53"/>
    <w:rsid w:val="00A41884"/>
    <w:rsid w:val="00A44473"/>
    <w:rsid w:val="00A44581"/>
    <w:rsid w:val="00A46A82"/>
    <w:rsid w:val="00A52811"/>
    <w:rsid w:val="00A54764"/>
    <w:rsid w:val="00A57163"/>
    <w:rsid w:val="00A61D36"/>
    <w:rsid w:val="00A65C52"/>
    <w:rsid w:val="00A72E70"/>
    <w:rsid w:val="00A72FF2"/>
    <w:rsid w:val="00A7595C"/>
    <w:rsid w:val="00A764AA"/>
    <w:rsid w:val="00A81B33"/>
    <w:rsid w:val="00A92034"/>
    <w:rsid w:val="00A93C97"/>
    <w:rsid w:val="00AA1D73"/>
    <w:rsid w:val="00AA2470"/>
    <w:rsid w:val="00AA62BC"/>
    <w:rsid w:val="00AA79A8"/>
    <w:rsid w:val="00AB10E9"/>
    <w:rsid w:val="00AB1C74"/>
    <w:rsid w:val="00AB28D5"/>
    <w:rsid w:val="00AB6C7E"/>
    <w:rsid w:val="00AC4790"/>
    <w:rsid w:val="00AE3E17"/>
    <w:rsid w:val="00AE407F"/>
    <w:rsid w:val="00AE5339"/>
    <w:rsid w:val="00AF105C"/>
    <w:rsid w:val="00AF5D23"/>
    <w:rsid w:val="00AF7CCA"/>
    <w:rsid w:val="00B0195D"/>
    <w:rsid w:val="00B02C01"/>
    <w:rsid w:val="00B05573"/>
    <w:rsid w:val="00B11C0F"/>
    <w:rsid w:val="00B26918"/>
    <w:rsid w:val="00B31697"/>
    <w:rsid w:val="00B31872"/>
    <w:rsid w:val="00B40F03"/>
    <w:rsid w:val="00B42FEC"/>
    <w:rsid w:val="00B4544D"/>
    <w:rsid w:val="00B4677F"/>
    <w:rsid w:val="00B47FA8"/>
    <w:rsid w:val="00B53633"/>
    <w:rsid w:val="00B5482F"/>
    <w:rsid w:val="00B54C81"/>
    <w:rsid w:val="00B56A15"/>
    <w:rsid w:val="00B6130B"/>
    <w:rsid w:val="00B7357B"/>
    <w:rsid w:val="00B90E88"/>
    <w:rsid w:val="00B91550"/>
    <w:rsid w:val="00B9484B"/>
    <w:rsid w:val="00B96030"/>
    <w:rsid w:val="00B97211"/>
    <w:rsid w:val="00B9778A"/>
    <w:rsid w:val="00BA1F2A"/>
    <w:rsid w:val="00BA2178"/>
    <w:rsid w:val="00BA70C2"/>
    <w:rsid w:val="00BB25AE"/>
    <w:rsid w:val="00BB442B"/>
    <w:rsid w:val="00BC0A11"/>
    <w:rsid w:val="00BC2E9D"/>
    <w:rsid w:val="00BC4A04"/>
    <w:rsid w:val="00BD3EE5"/>
    <w:rsid w:val="00BD6A93"/>
    <w:rsid w:val="00BD7DC8"/>
    <w:rsid w:val="00BE34F3"/>
    <w:rsid w:val="00BE3DC4"/>
    <w:rsid w:val="00BE43C3"/>
    <w:rsid w:val="00BE75FD"/>
    <w:rsid w:val="00BF2620"/>
    <w:rsid w:val="00BF43D2"/>
    <w:rsid w:val="00BF69C3"/>
    <w:rsid w:val="00BF7B63"/>
    <w:rsid w:val="00C02088"/>
    <w:rsid w:val="00C03480"/>
    <w:rsid w:val="00C0548C"/>
    <w:rsid w:val="00C0683B"/>
    <w:rsid w:val="00C114A4"/>
    <w:rsid w:val="00C11898"/>
    <w:rsid w:val="00C14BB1"/>
    <w:rsid w:val="00C15A04"/>
    <w:rsid w:val="00C2015D"/>
    <w:rsid w:val="00C2784F"/>
    <w:rsid w:val="00C33E68"/>
    <w:rsid w:val="00C352BD"/>
    <w:rsid w:val="00C3533F"/>
    <w:rsid w:val="00C37662"/>
    <w:rsid w:val="00C424BE"/>
    <w:rsid w:val="00C42F11"/>
    <w:rsid w:val="00C458F3"/>
    <w:rsid w:val="00C501AD"/>
    <w:rsid w:val="00C50BE8"/>
    <w:rsid w:val="00C51BC5"/>
    <w:rsid w:val="00C55600"/>
    <w:rsid w:val="00C56C59"/>
    <w:rsid w:val="00C56E48"/>
    <w:rsid w:val="00C57E2B"/>
    <w:rsid w:val="00C64452"/>
    <w:rsid w:val="00C6709F"/>
    <w:rsid w:val="00C726C5"/>
    <w:rsid w:val="00C7318C"/>
    <w:rsid w:val="00C74EF1"/>
    <w:rsid w:val="00C7513E"/>
    <w:rsid w:val="00C80819"/>
    <w:rsid w:val="00C812D7"/>
    <w:rsid w:val="00C912E7"/>
    <w:rsid w:val="00C92097"/>
    <w:rsid w:val="00C94B3B"/>
    <w:rsid w:val="00C94D71"/>
    <w:rsid w:val="00C95B2F"/>
    <w:rsid w:val="00C968F2"/>
    <w:rsid w:val="00C975EE"/>
    <w:rsid w:val="00CB1C13"/>
    <w:rsid w:val="00CB2724"/>
    <w:rsid w:val="00CB7ABE"/>
    <w:rsid w:val="00CD3D8E"/>
    <w:rsid w:val="00CD5822"/>
    <w:rsid w:val="00CE0079"/>
    <w:rsid w:val="00CE1B07"/>
    <w:rsid w:val="00CF49E0"/>
    <w:rsid w:val="00CF588C"/>
    <w:rsid w:val="00CF6D7A"/>
    <w:rsid w:val="00D005F4"/>
    <w:rsid w:val="00D06D17"/>
    <w:rsid w:val="00D10591"/>
    <w:rsid w:val="00D130AC"/>
    <w:rsid w:val="00D131D7"/>
    <w:rsid w:val="00D22F4C"/>
    <w:rsid w:val="00D265B0"/>
    <w:rsid w:val="00D302EF"/>
    <w:rsid w:val="00D31D7A"/>
    <w:rsid w:val="00D33D4C"/>
    <w:rsid w:val="00D36186"/>
    <w:rsid w:val="00D40A95"/>
    <w:rsid w:val="00D46382"/>
    <w:rsid w:val="00D51FF5"/>
    <w:rsid w:val="00D52EAF"/>
    <w:rsid w:val="00D55CDA"/>
    <w:rsid w:val="00D55DA3"/>
    <w:rsid w:val="00D56D55"/>
    <w:rsid w:val="00D6388D"/>
    <w:rsid w:val="00D64EF4"/>
    <w:rsid w:val="00D73BF8"/>
    <w:rsid w:val="00D8162F"/>
    <w:rsid w:val="00D85CF1"/>
    <w:rsid w:val="00D91D8D"/>
    <w:rsid w:val="00D976A3"/>
    <w:rsid w:val="00DA3810"/>
    <w:rsid w:val="00DA41AE"/>
    <w:rsid w:val="00DB2854"/>
    <w:rsid w:val="00DB3A3E"/>
    <w:rsid w:val="00DB5DCC"/>
    <w:rsid w:val="00DB7D43"/>
    <w:rsid w:val="00DC0E30"/>
    <w:rsid w:val="00DC3FAC"/>
    <w:rsid w:val="00DC4283"/>
    <w:rsid w:val="00DC47F4"/>
    <w:rsid w:val="00DC4B90"/>
    <w:rsid w:val="00DC5CE9"/>
    <w:rsid w:val="00DC65C5"/>
    <w:rsid w:val="00DC7687"/>
    <w:rsid w:val="00DD6F45"/>
    <w:rsid w:val="00DE37D4"/>
    <w:rsid w:val="00DF0540"/>
    <w:rsid w:val="00DF1987"/>
    <w:rsid w:val="00DF2CA8"/>
    <w:rsid w:val="00DF49A0"/>
    <w:rsid w:val="00E047DB"/>
    <w:rsid w:val="00E06CCB"/>
    <w:rsid w:val="00E07837"/>
    <w:rsid w:val="00E07F67"/>
    <w:rsid w:val="00E12B47"/>
    <w:rsid w:val="00E140A5"/>
    <w:rsid w:val="00E17414"/>
    <w:rsid w:val="00E21BE5"/>
    <w:rsid w:val="00E21F5F"/>
    <w:rsid w:val="00E227AD"/>
    <w:rsid w:val="00E4770D"/>
    <w:rsid w:val="00E51CA8"/>
    <w:rsid w:val="00E5480C"/>
    <w:rsid w:val="00E55B88"/>
    <w:rsid w:val="00E57399"/>
    <w:rsid w:val="00E61C45"/>
    <w:rsid w:val="00E706ED"/>
    <w:rsid w:val="00E761E3"/>
    <w:rsid w:val="00E76248"/>
    <w:rsid w:val="00E933D6"/>
    <w:rsid w:val="00EA1D86"/>
    <w:rsid w:val="00EA4BCC"/>
    <w:rsid w:val="00EB083B"/>
    <w:rsid w:val="00EB4B6B"/>
    <w:rsid w:val="00EC5124"/>
    <w:rsid w:val="00ED027E"/>
    <w:rsid w:val="00ED35B1"/>
    <w:rsid w:val="00ED3621"/>
    <w:rsid w:val="00EE0702"/>
    <w:rsid w:val="00EE4D19"/>
    <w:rsid w:val="00EE58BD"/>
    <w:rsid w:val="00EE5D98"/>
    <w:rsid w:val="00EE7184"/>
    <w:rsid w:val="00EF1DF4"/>
    <w:rsid w:val="00EF2CDF"/>
    <w:rsid w:val="00EF4FD8"/>
    <w:rsid w:val="00EF6DC8"/>
    <w:rsid w:val="00F00AD3"/>
    <w:rsid w:val="00F12C2F"/>
    <w:rsid w:val="00F17709"/>
    <w:rsid w:val="00F20D4A"/>
    <w:rsid w:val="00F20EE7"/>
    <w:rsid w:val="00F23FAB"/>
    <w:rsid w:val="00F34674"/>
    <w:rsid w:val="00F35BD0"/>
    <w:rsid w:val="00F36A0B"/>
    <w:rsid w:val="00F42F81"/>
    <w:rsid w:val="00F44602"/>
    <w:rsid w:val="00F46E8D"/>
    <w:rsid w:val="00F472A3"/>
    <w:rsid w:val="00F504CF"/>
    <w:rsid w:val="00F547E3"/>
    <w:rsid w:val="00F54E5B"/>
    <w:rsid w:val="00F675DA"/>
    <w:rsid w:val="00F67BDE"/>
    <w:rsid w:val="00F71A93"/>
    <w:rsid w:val="00F80FA3"/>
    <w:rsid w:val="00F8129A"/>
    <w:rsid w:val="00F843AF"/>
    <w:rsid w:val="00F86324"/>
    <w:rsid w:val="00F92DA2"/>
    <w:rsid w:val="00FB0CEE"/>
    <w:rsid w:val="00FB6511"/>
    <w:rsid w:val="00FB7860"/>
    <w:rsid w:val="00FC1B34"/>
    <w:rsid w:val="00FD02F0"/>
    <w:rsid w:val="00FE061E"/>
    <w:rsid w:val="00FE6B23"/>
    <w:rsid w:val="00FE7E18"/>
    <w:rsid w:val="00FF0F43"/>
    <w:rsid w:val="00FF120D"/>
    <w:rsid w:val="00FF48EB"/>
    <w:rsid w:val="00FF6756"/>
    <w:rsid w:val="00FF6835"/>
    <w:rsid w:val="0126AD93"/>
    <w:rsid w:val="01319EC1"/>
    <w:rsid w:val="01858203"/>
    <w:rsid w:val="01A4D083"/>
    <w:rsid w:val="01AC9CA7"/>
    <w:rsid w:val="022BC909"/>
    <w:rsid w:val="02726E5D"/>
    <w:rsid w:val="02849592"/>
    <w:rsid w:val="02AD361F"/>
    <w:rsid w:val="02B6E5D7"/>
    <w:rsid w:val="02CBB71B"/>
    <w:rsid w:val="02E24DEA"/>
    <w:rsid w:val="02E44630"/>
    <w:rsid w:val="0316374E"/>
    <w:rsid w:val="0328EC2B"/>
    <w:rsid w:val="035A3F38"/>
    <w:rsid w:val="039CD109"/>
    <w:rsid w:val="03EAB19D"/>
    <w:rsid w:val="04020CBB"/>
    <w:rsid w:val="041F3703"/>
    <w:rsid w:val="042F6EE4"/>
    <w:rsid w:val="0441EC58"/>
    <w:rsid w:val="0460B1C0"/>
    <w:rsid w:val="04ADB918"/>
    <w:rsid w:val="04B207AF"/>
    <w:rsid w:val="04B53975"/>
    <w:rsid w:val="05141B0B"/>
    <w:rsid w:val="051DDB64"/>
    <w:rsid w:val="05555622"/>
    <w:rsid w:val="0562D253"/>
    <w:rsid w:val="05A8B4E7"/>
    <w:rsid w:val="05ADB029"/>
    <w:rsid w:val="05C7FCD9"/>
    <w:rsid w:val="05E5D039"/>
    <w:rsid w:val="05F44815"/>
    <w:rsid w:val="063902F2"/>
    <w:rsid w:val="06B449BC"/>
    <w:rsid w:val="06F1CFA1"/>
    <w:rsid w:val="06FEEF44"/>
    <w:rsid w:val="0769A6B9"/>
    <w:rsid w:val="077BC56A"/>
    <w:rsid w:val="07D08014"/>
    <w:rsid w:val="0803D34F"/>
    <w:rsid w:val="08188FB7"/>
    <w:rsid w:val="081F21E1"/>
    <w:rsid w:val="0847687D"/>
    <w:rsid w:val="085937FE"/>
    <w:rsid w:val="088D11B2"/>
    <w:rsid w:val="089E1805"/>
    <w:rsid w:val="08DB7574"/>
    <w:rsid w:val="08DDF306"/>
    <w:rsid w:val="08E22AB3"/>
    <w:rsid w:val="08EB2042"/>
    <w:rsid w:val="08FDF4B0"/>
    <w:rsid w:val="090BD00E"/>
    <w:rsid w:val="09224A27"/>
    <w:rsid w:val="093CA37A"/>
    <w:rsid w:val="094BC169"/>
    <w:rsid w:val="096C5075"/>
    <w:rsid w:val="097AC1C1"/>
    <w:rsid w:val="09C0D59C"/>
    <w:rsid w:val="0A16C225"/>
    <w:rsid w:val="0A19DBED"/>
    <w:rsid w:val="0A22EC59"/>
    <w:rsid w:val="0A338164"/>
    <w:rsid w:val="0A4005AB"/>
    <w:rsid w:val="0A7D0BA8"/>
    <w:rsid w:val="0A992C73"/>
    <w:rsid w:val="0AA2BA68"/>
    <w:rsid w:val="0AF5E5AA"/>
    <w:rsid w:val="0B0820D6"/>
    <w:rsid w:val="0B45FB5F"/>
    <w:rsid w:val="0B4954E9"/>
    <w:rsid w:val="0B6A52C9"/>
    <w:rsid w:val="0B8B91FD"/>
    <w:rsid w:val="0BC05787"/>
    <w:rsid w:val="0BD972F5"/>
    <w:rsid w:val="0BDD329D"/>
    <w:rsid w:val="0C011231"/>
    <w:rsid w:val="0C3A80C9"/>
    <w:rsid w:val="0C4F37CA"/>
    <w:rsid w:val="0C65EE06"/>
    <w:rsid w:val="0C7122A0"/>
    <w:rsid w:val="0CC18B6D"/>
    <w:rsid w:val="0CCBB5B5"/>
    <w:rsid w:val="0CF4033C"/>
    <w:rsid w:val="0D042E84"/>
    <w:rsid w:val="0D2593BF"/>
    <w:rsid w:val="0D281C9E"/>
    <w:rsid w:val="0D6A8AAE"/>
    <w:rsid w:val="0D871852"/>
    <w:rsid w:val="0DB2CAF0"/>
    <w:rsid w:val="0DC670D6"/>
    <w:rsid w:val="0DCAEF62"/>
    <w:rsid w:val="0DFC0070"/>
    <w:rsid w:val="0E2153F9"/>
    <w:rsid w:val="0E5A5CDA"/>
    <w:rsid w:val="0E5C6524"/>
    <w:rsid w:val="0E7BBAE0"/>
    <w:rsid w:val="0E7BC176"/>
    <w:rsid w:val="0ECDDA20"/>
    <w:rsid w:val="0F516C37"/>
    <w:rsid w:val="0F72218B"/>
    <w:rsid w:val="0F9E8DE3"/>
    <w:rsid w:val="0FE61597"/>
    <w:rsid w:val="100498F1"/>
    <w:rsid w:val="104434E3"/>
    <w:rsid w:val="1045BA93"/>
    <w:rsid w:val="108F84C6"/>
    <w:rsid w:val="10B69A0B"/>
    <w:rsid w:val="10E33050"/>
    <w:rsid w:val="11156719"/>
    <w:rsid w:val="1117796B"/>
    <w:rsid w:val="113CD674"/>
    <w:rsid w:val="114A90A5"/>
    <w:rsid w:val="116DD529"/>
    <w:rsid w:val="1192ED21"/>
    <w:rsid w:val="11AC860F"/>
    <w:rsid w:val="11BFEC7B"/>
    <w:rsid w:val="11E949A1"/>
    <w:rsid w:val="1239E845"/>
    <w:rsid w:val="1251E1B2"/>
    <w:rsid w:val="1255504B"/>
    <w:rsid w:val="125EA010"/>
    <w:rsid w:val="12881D8D"/>
    <w:rsid w:val="12BCCAE9"/>
    <w:rsid w:val="12DDA19D"/>
    <w:rsid w:val="12F4E731"/>
    <w:rsid w:val="131332BB"/>
    <w:rsid w:val="134E0D44"/>
    <w:rsid w:val="136E22DA"/>
    <w:rsid w:val="1397121D"/>
    <w:rsid w:val="140ABAB6"/>
    <w:rsid w:val="1416D8F6"/>
    <w:rsid w:val="142D073A"/>
    <w:rsid w:val="14300659"/>
    <w:rsid w:val="148BB189"/>
    <w:rsid w:val="1492D4C6"/>
    <w:rsid w:val="149B8281"/>
    <w:rsid w:val="14AF031C"/>
    <w:rsid w:val="1509F33B"/>
    <w:rsid w:val="15327443"/>
    <w:rsid w:val="15437498"/>
    <w:rsid w:val="15D569CF"/>
    <w:rsid w:val="15E5DDF7"/>
    <w:rsid w:val="162781EA"/>
    <w:rsid w:val="162EA527"/>
    <w:rsid w:val="16475E40"/>
    <w:rsid w:val="166CABCA"/>
    <w:rsid w:val="16A52D1F"/>
    <w:rsid w:val="16D8D402"/>
    <w:rsid w:val="16EC1F2B"/>
    <w:rsid w:val="17321CC0"/>
    <w:rsid w:val="1774B70D"/>
    <w:rsid w:val="17CCE067"/>
    <w:rsid w:val="17E6BD35"/>
    <w:rsid w:val="183718B2"/>
    <w:rsid w:val="1840FD80"/>
    <w:rsid w:val="185FAF4D"/>
    <w:rsid w:val="1891AD06"/>
    <w:rsid w:val="194114B8"/>
    <w:rsid w:val="1979765F"/>
    <w:rsid w:val="19A68EF3"/>
    <w:rsid w:val="19D6AEFD"/>
    <w:rsid w:val="19F0C8EC"/>
    <w:rsid w:val="19FC5CDB"/>
    <w:rsid w:val="1A0E0EAC"/>
    <w:rsid w:val="1A37036B"/>
    <w:rsid w:val="1A98816C"/>
    <w:rsid w:val="1AAF4BE9"/>
    <w:rsid w:val="1AAFCB5E"/>
    <w:rsid w:val="1AFAF30D"/>
    <w:rsid w:val="1B14766F"/>
    <w:rsid w:val="1B62F9B0"/>
    <w:rsid w:val="1BA1B5C7"/>
    <w:rsid w:val="1BFE05FF"/>
    <w:rsid w:val="1C02CBD1"/>
    <w:rsid w:val="1C1BC51E"/>
    <w:rsid w:val="1C2B0381"/>
    <w:rsid w:val="1D51780C"/>
    <w:rsid w:val="1DE71BB3"/>
    <w:rsid w:val="1DE86764"/>
    <w:rsid w:val="1E5847CC"/>
    <w:rsid w:val="1E6CBCFD"/>
    <w:rsid w:val="1EDED8DD"/>
    <w:rsid w:val="1F350F49"/>
    <w:rsid w:val="1F49A855"/>
    <w:rsid w:val="1F7FC8F2"/>
    <w:rsid w:val="1F90B8F2"/>
    <w:rsid w:val="1FC03354"/>
    <w:rsid w:val="1FDEB149"/>
    <w:rsid w:val="1FDF30BE"/>
    <w:rsid w:val="1FF4182D"/>
    <w:rsid w:val="2044EA02"/>
    <w:rsid w:val="208918CE"/>
    <w:rsid w:val="20B84987"/>
    <w:rsid w:val="217410B3"/>
    <w:rsid w:val="21FA56F3"/>
    <w:rsid w:val="2219A573"/>
    <w:rsid w:val="2247553B"/>
    <w:rsid w:val="2275873C"/>
    <w:rsid w:val="22ADD8E9"/>
    <w:rsid w:val="22D27209"/>
    <w:rsid w:val="22ECDC95"/>
    <w:rsid w:val="231DC1EC"/>
    <w:rsid w:val="235DD3EF"/>
    <w:rsid w:val="237216B2"/>
    <w:rsid w:val="2391D397"/>
    <w:rsid w:val="23F58813"/>
    <w:rsid w:val="2403A2CC"/>
    <w:rsid w:val="244EFDC8"/>
    <w:rsid w:val="24940BF3"/>
    <w:rsid w:val="24BC040D"/>
    <w:rsid w:val="24CBE4B8"/>
    <w:rsid w:val="2501F7C9"/>
    <w:rsid w:val="251A99F6"/>
    <w:rsid w:val="255B0F75"/>
    <w:rsid w:val="25780595"/>
    <w:rsid w:val="25A608D4"/>
    <w:rsid w:val="25D6AB99"/>
    <w:rsid w:val="25D6AC96"/>
    <w:rsid w:val="25D6D575"/>
    <w:rsid w:val="25F9DF3A"/>
    <w:rsid w:val="266DEEEF"/>
    <w:rsid w:val="26814943"/>
    <w:rsid w:val="2681C8B8"/>
    <w:rsid w:val="26D8C20D"/>
    <w:rsid w:val="2719CC3A"/>
    <w:rsid w:val="273D590D"/>
    <w:rsid w:val="27690B59"/>
    <w:rsid w:val="27714D0A"/>
    <w:rsid w:val="279D7A67"/>
    <w:rsid w:val="27ADA783"/>
    <w:rsid w:val="27C770F5"/>
    <w:rsid w:val="27CAC1B6"/>
    <w:rsid w:val="27F9FE1D"/>
    <w:rsid w:val="27FFCF1F"/>
    <w:rsid w:val="284C4D10"/>
    <w:rsid w:val="286EFDF8"/>
    <w:rsid w:val="28CC5389"/>
    <w:rsid w:val="28F11D9A"/>
    <w:rsid w:val="295B3828"/>
    <w:rsid w:val="29750A03"/>
    <w:rsid w:val="29782170"/>
    <w:rsid w:val="29C291B9"/>
    <w:rsid w:val="29DB9590"/>
    <w:rsid w:val="29F813F5"/>
    <w:rsid w:val="2A0ACE59"/>
    <w:rsid w:val="2A519CC3"/>
    <w:rsid w:val="2A76C5D1"/>
    <w:rsid w:val="2AE23C31"/>
    <w:rsid w:val="2B203500"/>
    <w:rsid w:val="2B37193C"/>
    <w:rsid w:val="2B997E84"/>
    <w:rsid w:val="2BAA6879"/>
    <w:rsid w:val="2C0C6B54"/>
    <w:rsid w:val="2C3D3649"/>
    <w:rsid w:val="2C59DDF2"/>
    <w:rsid w:val="2C9593A4"/>
    <w:rsid w:val="2CD00705"/>
    <w:rsid w:val="2CD869D7"/>
    <w:rsid w:val="2D25B69E"/>
    <w:rsid w:val="2D426F1B"/>
    <w:rsid w:val="2D681018"/>
    <w:rsid w:val="2D83EB87"/>
    <w:rsid w:val="2DB0D500"/>
    <w:rsid w:val="2DBED9C6"/>
    <w:rsid w:val="2DE8E184"/>
    <w:rsid w:val="2E0C9F51"/>
    <w:rsid w:val="2E2116EC"/>
    <w:rsid w:val="2E24C92D"/>
    <w:rsid w:val="2E2AF30E"/>
    <w:rsid w:val="2E3CEC7F"/>
    <w:rsid w:val="2E63E957"/>
    <w:rsid w:val="2E9B6AF0"/>
    <w:rsid w:val="2EBC68D0"/>
    <w:rsid w:val="2ED087CE"/>
    <w:rsid w:val="2F3CE314"/>
    <w:rsid w:val="2F3D9C6A"/>
    <w:rsid w:val="2F42AF10"/>
    <w:rsid w:val="2F4552C3"/>
    <w:rsid w:val="2F4B2301"/>
    <w:rsid w:val="2F549C2D"/>
    <w:rsid w:val="2F61FD90"/>
    <w:rsid w:val="2F64D535"/>
    <w:rsid w:val="2F6AEB6B"/>
    <w:rsid w:val="303E456F"/>
    <w:rsid w:val="30588740"/>
    <w:rsid w:val="30767386"/>
    <w:rsid w:val="30FB3E7E"/>
    <w:rsid w:val="30FB8266"/>
    <w:rsid w:val="3136346A"/>
    <w:rsid w:val="31452CD2"/>
    <w:rsid w:val="314900B3"/>
    <w:rsid w:val="314C1154"/>
    <w:rsid w:val="31AE7B2B"/>
    <w:rsid w:val="31B5839A"/>
    <w:rsid w:val="31FC0C48"/>
    <w:rsid w:val="3233CB33"/>
    <w:rsid w:val="3239C4F6"/>
    <w:rsid w:val="3262162E"/>
    <w:rsid w:val="32A1E8F9"/>
    <w:rsid w:val="32F47B0C"/>
    <w:rsid w:val="33AF4489"/>
    <w:rsid w:val="33FBFBFA"/>
    <w:rsid w:val="33FDE68F"/>
    <w:rsid w:val="340E984F"/>
    <w:rsid w:val="344F2AE3"/>
    <w:rsid w:val="345CED1F"/>
    <w:rsid w:val="3483B216"/>
    <w:rsid w:val="34889419"/>
    <w:rsid w:val="34AABA55"/>
    <w:rsid w:val="34B62D6D"/>
    <w:rsid w:val="34B9A527"/>
    <w:rsid w:val="34F5F5FE"/>
    <w:rsid w:val="35120282"/>
    <w:rsid w:val="352BF863"/>
    <w:rsid w:val="354A9BA1"/>
    <w:rsid w:val="3554625E"/>
    <w:rsid w:val="355A32F8"/>
    <w:rsid w:val="357485BF"/>
    <w:rsid w:val="35A86415"/>
    <w:rsid w:val="35B3507D"/>
    <w:rsid w:val="35FEA573"/>
    <w:rsid w:val="3600A9F7"/>
    <w:rsid w:val="3635332E"/>
    <w:rsid w:val="36449546"/>
    <w:rsid w:val="3651589D"/>
    <w:rsid w:val="3651B00B"/>
    <w:rsid w:val="366F34E8"/>
    <w:rsid w:val="3675BED5"/>
    <w:rsid w:val="368DBFD7"/>
    <w:rsid w:val="36B266C1"/>
    <w:rsid w:val="36C7C8C4"/>
    <w:rsid w:val="37122FDB"/>
    <w:rsid w:val="3735FF1C"/>
    <w:rsid w:val="375CD4F3"/>
    <w:rsid w:val="3791F958"/>
    <w:rsid w:val="380BB499"/>
    <w:rsid w:val="38118F36"/>
    <w:rsid w:val="3823635D"/>
    <w:rsid w:val="3859DD8A"/>
    <w:rsid w:val="386270DA"/>
    <w:rsid w:val="387F3086"/>
    <w:rsid w:val="38DC2FF3"/>
    <w:rsid w:val="38F8A554"/>
    <w:rsid w:val="3945F3F7"/>
    <w:rsid w:val="3980C894"/>
    <w:rsid w:val="39997447"/>
    <w:rsid w:val="39D5F969"/>
    <w:rsid w:val="3A062EC1"/>
    <w:rsid w:val="3A22E2B0"/>
    <w:rsid w:val="3A4EFDB8"/>
    <w:rsid w:val="3A59076A"/>
    <w:rsid w:val="3A9143EF"/>
    <w:rsid w:val="3AB13049"/>
    <w:rsid w:val="3ABB6D4E"/>
    <w:rsid w:val="3ABD8114"/>
    <w:rsid w:val="3AF7F1D6"/>
    <w:rsid w:val="3B00A474"/>
    <w:rsid w:val="3B4237C2"/>
    <w:rsid w:val="3BE06983"/>
    <w:rsid w:val="3C12B9C8"/>
    <w:rsid w:val="3C1CC027"/>
    <w:rsid w:val="3C31F460"/>
    <w:rsid w:val="3C79BE64"/>
    <w:rsid w:val="3CA3DBD5"/>
    <w:rsid w:val="3CB6FBE0"/>
    <w:rsid w:val="3CE1EB39"/>
    <w:rsid w:val="3CE50059"/>
    <w:rsid w:val="3D0FBAF3"/>
    <w:rsid w:val="3D216B1C"/>
    <w:rsid w:val="3DFA82F3"/>
    <w:rsid w:val="3E098D09"/>
    <w:rsid w:val="3E14462B"/>
    <w:rsid w:val="3E3F79E2"/>
    <w:rsid w:val="3E40D4B6"/>
    <w:rsid w:val="3E7D1635"/>
    <w:rsid w:val="3EB9B24C"/>
    <w:rsid w:val="3EF46346"/>
    <w:rsid w:val="3F23D0CA"/>
    <w:rsid w:val="3F54E1D8"/>
    <w:rsid w:val="3F8EBA01"/>
    <w:rsid w:val="3F9512F5"/>
    <w:rsid w:val="3FBA1437"/>
    <w:rsid w:val="401B33CC"/>
    <w:rsid w:val="40508A7F"/>
    <w:rsid w:val="408C7316"/>
    <w:rsid w:val="40971505"/>
    <w:rsid w:val="41133BB1"/>
    <w:rsid w:val="41B1E78F"/>
    <w:rsid w:val="41C31B88"/>
    <w:rsid w:val="41C9A99A"/>
    <w:rsid w:val="42095320"/>
    <w:rsid w:val="423E2458"/>
    <w:rsid w:val="42422E61"/>
    <w:rsid w:val="4246F433"/>
    <w:rsid w:val="42BEA00E"/>
    <w:rsid w:val="42D57648"/>
    <w:rsid w:val="42D59993"/>
    <w:rsid w:val="4352D48E"/>
    <w:rsid w:val="43AD1107"/>
    <w:rsid w:val="43B58D6A"/>
    <w:rsid w:val="43D0B562"/>
    <w:rsid w:val="44335DC6"/>
    <w:rsid w:val="44492737"/>
    <w:rsid w:val="4498E674"/>
    <w:rsid w:val="44A3293F"/>
    <w:rsid w:val="44A3B9B3"/>
    <w:rsid w:val="44A528DA"/>
    <w:rsid w:val="44B31E46"/>
    <w:rsid w:val="44DAF7FE"/>
    <w:rsid w:val="4548E168"/>
    <w:rsid w:val="456BBB7A"/>
    <w:rsid w:val="458CA967"/>
    <w:rsid w:val="45949380"/>
    <w:rsid w:val="45A04307"/>
    <w:rsid w:val="45B19780"/>
    <w:rsid w:val="45D3F696"/>
    <w:rsid w:val="4673BDAB"/>
    <w:rsid w:val="467EF15D"/>
    <w:rsid w:val="46C920B1"/>
    <w:rsid w:val="46F3097A"/>
    <w:rsid w:val="46F9465C"/>
    <w:rsid w:val="4705F389"/>
    <w:rsid w:val="4716C936"/>
    <w:rsid w:val="472643DE"/>
    <w:rsid w:val="473CC387"/>
    <w:rsid w:val="47E621FA"/>
    <w:rsid w:val="4808729A"/>
    <w:rsid w:val="4829AE11"/>
    <w:rsid w:val="4842056A"/>
    <w:rsid w:val="48B99AFE"/>
    <w:rsid w:val="48BBDFA1"/>
    <w:rsid w:val="48E21505"/>
    <w:rsid w:val="48F7F8FD"/>
    <w:rsid w:val="4915945F"/>
    <w:rsid w:val="4928C1A0"/>
    <w:rsid w:val="493B465A"/>
    <w:rsid w:val="49613808"/>
    <w:rsid w:val="49780E42"/>
    <w:rsid w:val="497DCDA8"/>
    <w:rsid w:val="49C21612"/>
    <w:rsid w:val="49D35F4A"/>
    <w:rsid w:val="49D50DAF"/>
    <w:rsid w:val="4A0E5ABE"/>
    <w:rsid w:val="4A507AB8"/>
    <w:rsid w:val="4A653CB8"/>
    <w:rsid w:val="4A6C7DD2"/>
    <w:rsid w:val="4AB7610D"/>
    <w:rsid w:val="4B11B083"/>
    <w:rsid w:val="4B1BC06C"/>
    <w:rsid w:val="4B1D259E"/>
    <w:rsid w:val="4B82024F"/>
    <w:rsid w:val="4B928FA7"/>
    <w:rsid w:val="4BB252CC"/>
    <w:rsid w:val="4BC20772"/>
    <w:rsid w:val="4BEC4B19"/>
    <w:rsid w:val="4C6DBF2B"/>
    <w:rsid w:val="4C716199"/>
    <w:rsid w:val="4C987423"/>
    <w:rsid w:val="4CAD80E4"/>
    <w:rsid w:val="4CB46242"/>
    <w:rsid w:val="4CB56E6A"/>
    <w:rsid w:val="4CDA9B25"/>
    <w:rsid w:val="4CDF02DF"/>
    <w:rsid w:val="4D1DD2B0"/>
    <w:rsid w:val="4D459ED6"/>
    <w:rsid w:val="4DC75C2D"/>
    <w:rsid w:val="4E0E3345"/>
    <w:rsid w:val="4E1654F2"/>
    <w:rsid w:val="4E185003"/>
    <w:rsid w:val="4E1966B0"/>
    <w:rsid w:val="4E201FCE"/>
    <w:rsid w:val="4E5AD10F"/>
    <w:rsid w:val="4E9EE20A"/>
    <w:rsid w:val="4E9F4889"/>
    <w:rsid w:val="4EC074D8"/>
    <w:rsid w:val="4ECC5131"/>
    <w:rsid w:val="4F0BA2C2"/>
    <w:rsid w:val="4F363E8A"/>
    <w:rsid w:val="4F6272FD"/>
    <w:rsid w:val="4F7D3B46"/>
    <w:rsid w:val="4F8BD9DE"/>
    <w:rsid w:val="4F8F4C50"/>
    <w:rsid w:val="4FC55D19"/>
    <w:rsid w:val="4FD2401A"/>
    <w:rsid w:val="4FE386A1"/>
    <w:rsid w:val="4FE521A6"/>
    <w:rsid w:val="4FED0F2C"/>
    <w:rsid w:val="4FFC7AEF"/>
    <w:rsid w:val="50702D5E"/>
    <w:rsid w:val="507A55DB"/>
    <w:rsid w:val="5086B4D0"/>
    <w:rsid w:val="508DF0B1"/>
    <w:rsid w:val="5146410D"/>
    <w:rsid w:val="517D0915"/>
    <w:rsid w:val="5180F207"/>
    <w:rsid w:val="51E49D8B"/>
    <w:rsid w:val="51ED80F7"/>
    <w:rsid w:val="52132966"/>
    <w:rsid w:val="5240834D"/>
    <w:rsid w:val="524C1150"/>
    <w:rsid w:val="52691CBB"/>
    <w:rsid w:val="52B4DC08"/>
    <w:rsid w:val="52B5BCFD"/>
    <w:rsid w:val="52BEFB89"/>
    <w:rsid w:val="52DE5E81"/>
    <w:rsid w:val="52E9C615"/>
    <w:rsid w:val="52F363D8"/>
    <w:rsid w:val="53152D0D"/>
    <w:rsid w:val="53286064"/>
    <w:rsid w:val="53440F81"/>
    <w:rsid w:val="534EA90A"/>
    <w:rsid w:val="538823A6"/>
    <w:rsid w:val="5408B494"/>
    <w:rsid w:val="540B1FDA"/>
    <w:rsid w:val="542352F3"/>
    <w:rsid w:val="54859676"/>
    <w:rsid w:val="54B57617"/>
    <w:rsid w:val="54F22CEB"/>
    <w:rsid w:val="54FE88E8"/>
    <w:rsid w:val="555F0532"/>
    <w:rsid w:val="55737106"/>
    <w:rsid w:val="55B72DDA"/>
    <w:rsid w:val="55E4F6BE"/>
    <w:rsid w:val="55EDBE22"/>
    <w:rsid w:val="56154D01"/>
    <w:rsid w:val="56A31F1A"/>
    <w:rsid w:val="56A886A0"/>
    <w:rsid w:val="570295FA"/>
    <w:rsid w:val="572EFDC0"/>
    <w:rsid w:val="5770CF6E"/>
    <w:rsid w:val="57884D2B"/>
    <w:rsid w:val="57BBA579"/>
    <w:rsid w:val="57BFF911"/>
    <w:rsid w:val="57EE9886"/>
    <w:rsid w:val="57F714E9"/>
    <w:rsid w:val="580D5E55"/>
    <w:rsid w:val="589CF2A7"/>
    <w:rsid w:val="58AE0AE1"/>
    <w:rsid w:val="58B450AD"/>
    <w:rsid w:val="58BEE5A4"/>
    <w:rsid w:val="58CACE21"/>
    <w:rsid w:val="59107457"/>
    <w:rsid w:val="59590799"/>
    <w:rsid w:val="59708619"/>
    <w:rsid w:val="599E7663"/>
    <w:rsid w:val="59E02762"/>
    <w:rsid w:val="59E0CC40"/>
    <w:rsid w:val="5A0E5FEE"/>
    <w:rsid w:val="5A2288C8"/>
    <w:rsid w:val="5A22D683"/>
    <w:rsid w:val="5A3AC372"/>
    <w:rsid w:val="5B27D44D"/>
    <w:rsid w:val="5B5CABCE"/>
    <w:rsid w:val="5B757964"/>
    <w:rsid w:val="5B7A0D2E"/>
    <w:rsid w:val="5BE578F0"/>
    <w:rsid w:val="5BEFC529"/>
    <w:rsid w:val="5C3BF49B"/>
    <w:rsid w:val="5CC209A9"/>
    <w:rsid w:val="5CC2B178"/>
    <w:rsid w:val="5CD1A5F0"/>
    <w:rsid w:val="5CD79692"/>
    <w:rsid w:val="5D05D1A8"/>
    <w:rsid w:val="5D15DD8F"/>
    <w:rsid w:val="5D4F09BC"/>
    <w:rsid w:val="5DB12BFE"/>
    <w:rsid w:val="5E034650"/>
    <w:rsid w:val="5E359E23"/>
    <w:rsid w:val="5E7ADEE7"/>
    <w:rsid w:val="5E9D20A8"/>
    <w:rsid w:val="5EE9CF33"/>
    <w:rsid w:val="5EF34A17"/>
    <w:rsid w:val="5F185F89"/>
    <w:rsid w:val="5F1BDC8B"/>
    <w:rsid w:val="5F205855"/>
    <w:rsid w:val="5F3045AA"/>
    <w:rsid w:val="5F438232"/>
    <w:rsid w:val="5F64CFCF"/>
    <w:rsid w:val="5F80DE0F"/>
    <w:rsid w:val="5F9281AC"/>
    <w:rsid w:val="5F9CEC17"/>
    <w:rsid w:val="600F3754"/>
    <w:rsid w:val="604D7E51"/>
    <w:rsid w:val="606B0A9B"/>
    <w:rsid w:val="60CD20FB"/>
    <w:rsid w:val="610566F1"/>
    <w:rsid w:val="612F9418"/>
    <w:rsid w:val="614C98FA"/>
    <w:rsid w:val="615377F7"/>
    <w:rsid w:val="615BA310"/>
    <w:rsid w:val="6203401A"/>
    <w:rsid w:val="6207679D"/>
    <w:rsid w:val="6263382E"/>
    <w:rsid w:val="6271B067"/>
    <w:rsid w:val="629A2FFA"/>
    <w:rsid w:val="62B04ADB"/>
    <w:rsid w:val="62B225DD"/>
    <w:rsid w:val="62DB0B68"/>
    <w:rsid w:val="62E20233"/>
    <w:rsid w:val="63914A71"/>
    <w:rsid w:val="63EA5472"/>
    <w:rsid w:val="63EB0DF7"/>
    <w:rsid w:val="64156E4E"/>
    <w:rsid w:val="6430B90E"/>
    <w:rsid w:val="6440378F"/>
    <w:rsid w:val="644C65C8"/>
    <w:rsid w:val="649BF31F"/>
    <w:rsid w:val="64DD8577"/>
    <w:rsid w:val="64F55275"/>
    <w:rsid w:val="6503FD96"/>
    <w:rsid w:val="6548F485"/>
    <w:rsid w:val="6567F92C"/>
    <w:rsid w:val="65990A3A"/>
    <w:rsid w:val="6625CB99"/>
    <w:rsid w:val="66278C4F"/>
    <w:rsid w:val="6682DD57"/>
    <w:rsid w:val="66C4AC1D"/>
    <w:rsid w:val="6714D28E"/>
    <w:rsid w:val="6722CB69"/>
    <w:rsid w:val="674D0F10"/>
    <w:rsid w:val="6754836D"/>
    <w:rsid w:val="679CC733"/>
    <w:rsid w:val="67A138E8"/>
    <w:rsid w:val="67A3CFA2"/>
    <w:rsid w:val="67A5960A"/>
    <w:rsid w:val="67A5EE95"/>
    <w:rsid w:val="67F73EE1"/>
    <w:rsid w:val="680E44DB"/>
    <w:rsid w:val="6811ECAC"/>
    <w:rsid w:val="68166683"/>
    <w:rsid w:val="68BDD181"/>
    <w:rsid w:val="68D6473B"/>
    <w:rsid w:val="68DCC4A1"/>
    <w:rsid w:val="68FD1106"/>
    <w:rsid w:val="695E9599"/>
    <w:rsid w:val="69C13BB4"/>
    <w:rsid w:val="69D56F1E"/>
    <w:rsid w:val="6A14DBEC"/>
    <w:rsid w:val="6A4B5C63"/>
    <w:rsid w:val="6A4D260D"/>
    <w:rsid w:val="6A5B14C5"/>
    <w:rsid w:val="6A7859E5"/>
    <w:rsid w:val="6A84AFD2"/>
    <w:rsid w:val="6A8ED98E"/>
    <w:rsid w:val="6AE2184E"/>
    <w:rsid w:val="6AE52293"/>
    <w:rsid w:val="6B2334B5"/>
    <w:rsid w:val="6B454BAF"/>
    <w:rsid w:val="6B45E59D"/>
    <w:rsid w:val="6B51F3AA"/>
    <w:rsid w:val="6B63E1B7"/>
    <w:rsid w:val="6B8BC9E0"/>
    <w:rsid w:val="6BA0EB64"/>
    <w:rsid w:val="6BA2DEBC"/>
    <w:rsid w:val="6BF4DACB"/>
    <w:rsid w:val="6C13FE05"/>
    <w:rsid w:val="6C401D0E"/>
    <w:rsid w:val="6C4E9005"/>
    <w:rsid w:val="6C674E9D"/>
    <w:rsid w:val="6C6A1C2C"/>
    <w:rsid w:val="6C6E2372"/>
    <w:rsid w:val="6CA84BB0"/>
    <w:rsid w:val="6CB4C682"/>
    <w:rsid w:val="6CBF0516"/>
    <w:rsid w:val="6CCA2449"/>
    <w:rsid w:val="6D4C7CAE"/>
    <w:rsid w:val="6D78D415"/>
    <w:rsid w:val="6DEFCBF7"/>
    <w:rsid w:val="6E0DABB9"/>
    <w:rsid w:val="6ED7E194"/>
    <w:rsid w:val="6EE84D0F"/>
    <w:rsid w:val="6F007772"/>
    <w:rsid w:val="6F570E31"/>
    <w:rsid w:val="6F5954C8"/>
    <w:rsid w:val="6F72AB7E"/>
    <w:rsid w:val="6F908F26"/>
    <w:rsid w:val="6F9FA8A5"/>
    <w:rsid w:val="6FDBF555"/>
    <w:rsid w:val="6FE43136"/>
    <w:rsid w:val="700BC792"/>
    <w:rsid w:val="703B6E78"/>
    <w:rsid w:val="703E3A90"/>
    <w:rsid w:val="70425B5D"/>
    <w:rsid w:val="707615B1"/>
    <w:rsid w:val="709AA98E"/>
    <w:rsid w:val="70AF6FF8"/>
    <w:rsid w:val="70BB45D7"/>
    <w:rsid w:val="71078B73"/>
    <w:rsid w:val="71420C83"/>
    <w:rsid w:val="716A660A"/>
    <w:rsid w:val="71799ECF"/>
    <w:rsid w:val="717F374E"/>
    <w:rsid w:val="71C4610E"/>
    <w:rsid w:val="71E597B9"/>
    <w:rsid w:val="7287D431"/>
    <w:rsid w:val="72914CA2"/>
    <w:rsid w:val="72D69021"/>
    <w:rsid w:val="731DFB2F"/>
    <w:rsid w:val="734FBFE6"/>
    <w:rsid w:val="73628B86"/>
    <w:rsid w:val="7373C576"/>
    <w:rsid w:val="73E006B8"/>
    <w:rsid w:val="74048C8B"/>
    <w:rsid w:val="7444E11E"/>
    <w:rsid w:val="7451FB29"/>
    <w:rsid w:val="745BB529"/>
    <w:rsid w:val="746BA2FB"/>
    <w:rsid w:val="748F4C8F"/>
    <w:rsid w:val="74A58F28"/>
    <w:rsid w:val="74B01A75"/>
    <w:rsid w:val="74CA16FB"/>
    <w:rsid w:val="74FD0801"/>
    <w:rsid w:val="753F96FE"/>
    <w:rsid w:val="75756622"/>
    <w:rsid w:val="75835EFD"/>
    <w:rsid w:val="75BE5997"/>
    <w:rsid w:val="75E6DB1E"/>
    <w:rsid w:val="7606299E"/>
    <w:rsid w:val="760F81FC"/>
    <w:rsid w:val="76379CF2"/>
    <w:rsid w:val="763CFD98"/>
    <w:rsid w:val="763FC7D8"/>
    <w:rsid w:val="7641D241"/>
    <w:rsid w:val="7665E75C"/>
    <w:rsid w:val="766CE852"/>
    <w:rsid w:val="76B86976"/>
    <w:rsid w:val="76BD47CF"/>
    <w:rsid w:val="7712BBDB"/>
    <w:rsid w:val="775D35E1"/>
    <w:rsid w:val="7760CCC3"/>
    <w:rsid w:val="7782F4DD"/>
    <w:rsid w:val="7787E3CE"/>
    <w:rsid w:val="778F83C2"/>
    <w:rsid w:val="77CC2A1F"/>
    <w:rsid w:val="7852A739"/>
    <w:rsid w:val="78C175AD"/>
    <w:rsid w:val="7904E8D1"/>
    <w:rsid w:val="79370CC5"/>
    <w:rsid w:val="79DDAB0C"/>
    <w:rsid w:val="79E62D9B"/>
    <w:rsid w:val="79FCFB6D"/>
    <w:rsid w:val="7A037250"/>
    <w:rsid w:val="7A1A5596"/>
    <w:rsid w:val="7A2F480F"/>
    <w:rsid w:val="7A62538D"/>
    <w:rsid w:val="7A80FFA6"/>
    <w:rsid w:val="7ACC5B73"/>
    <w:rsid w:val="7B0EF54B"/>
    <w:rsid w:val="7B1355EA"/>
    <w:rsid w:val="7B2CC027"/>
    <w:rsid w:val="7B4403B8"/>
    <w:rsid w:val="7B56D2EE"/>
    <w:rsid w:val="7B5D9184"/>
    <w:rsid w:val="7B770FBB"/>
    <w:rsid w:val="7BB88FAB"/>
    <w:rsid w:val="7BDD4934"/>
    <w:rsid w:val="7BDD5C35"/>
    <w:rsid w:val="7C10B631"/>
    <w:rsid w:val="7C1253A9"/>
    <w:rsid w:val="7C80EF58"/>
    <w:rsid w:val="7CA63257"/>
    <w:rsid w:val="7CB6A7DA"/>
    <w:rsid w:val="7CCF10EC"/>
    <w:rsid w:val="7CE411C7"/>
    <w:rsid w:val="7CF961E5"/>
    <w:rsid w:val="7D606F3D"/>
    <w:rsid w:val="7D9F780B"/>
    <w:rsid w:val="7DAE3591"/>
    <w:rsid w:val="7DFC787B"/>
    <w:rsid w:val="7E00FCCB"/>
    <w:rsid w:val="7E1CBFB9"/>
    <w:rsid w:val="7E63FEF8"/>
    <w:rsid w:val="7EA18522"/>
    <w:rsid w:val="7EC78F6B"/>
    <w:rsid w:val="7EFCBEBB"/>
    <w:rsid w:val="7F45C3B7"/>
    <w:rsid w:val="7F821EBB"/>
    <w:rsid w:val="7FCBABE4"/>
    <w:rsid w:val="7FE11D58"/>
    <w:rsid w:val="7FF10F9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C0F5"/>
  <w15:docId w15:val="{A748EBD5-6A88-440D-9BBA-8F8E2F20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kern w:val="3"/>
        <w:lang w:val="da-DK" w:eastAsia="da-DK"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Standard"/>
    <w:next w:val="Textbody"/>
    <w:uiPriority w:val="9"/>
    <w:qFormat/>
    <w:pPr>
      <w:keepNext/>
      <w:spacing w:line="240" w:lineRule="auto"/>
      <w:outlineLvl w:val="0"/>
    </w:pPr>
    <w:rPr>
      <w:b/>
      <w:sz w:val="52"/>
    </w:rPr>
  </w:style>
  <w:style w:type="paragraph" w:styleId="Heading2">
    <w:name w:val="heading 2"/>
    <w:basedOn w:val="Standard"/>
    <w:next w:val="Textbody"/>
    <w:uiPriority w:val="9"/>
    <w:semiHidden/>
    <w:unhideWhenUsed/>
    <w:qFormat/>
    <w:pPr>
      <w:keepNext/>
      <w:spacing w:before="120" w:after="120" w:line="240" w:lineRule="auto"/>
      <w:outlineLvl w:val="1"/>
    </w:pPr>
    <w:rPr>
      <w:b/>
      <w:sz w:val="24"/>
    </w:rPr>
  </w:style>
  <w:style w:type="paragraph" w:styleId="Heading3">
    <w:name w:val="heading 3"/>
    <w:basedOn w:val="Standard"/>
    <w:next w:val="Textbody"/>
    <w:uiPriority w:val="9"/>
    <w:semiHidden/>
    <w:unhideWhenUsed/>
    <w:qFormat/>
    <w:pPr>
      <w:keepNext/>
      <w:spacing w:before="240" w:after="120" w:line="240" w:lineRule="auto"/>
      <w:outlineLvl w:val="2"/>
    </w:pPr>
    <w:rPr>
      <w:i/>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widowControl/>
      <w:spacing w:line="260" w:lineRule="atLeast"/>
    </w:pPr>
    <w:rPr>
      <w:rFonts w:ascii="Calibri" w:hAnsi="Calibri"/>
      <w:sz w:val="22"/>
    </w:rPr>
  </w:style>
  <w:style w:type="paragraph" w:styleId="Heading" w:customStyle="1">
    <w:name w:val="Heading"/>
    <w:basedOn w:val="Standard"/>
    <w:next w:val="Textbody"/>
    <w:pPr>
      <w:keepNext/>
      <w:spacing w:before="240" w:after="120"/>
    </w:pPr>
    <w:rPr>
      <w:rFonts w:ascii="Times New Roman" w:hAnsi="Times New Roman" w:eastAsia="Microsoft YaHei" w:cs="Lucida Sans"/>
      <w:sz w:val="32"/>
      <w:szCs w:val="28"/>
    </w:rPr>
  </w:style>
  <w:style w:type="paragraph" w:styleId="Textbody" w:customStyle="1">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styleId="Index" w:customStyle="1">
    <w:name w:val="Index"/>
    <w:basedOn w:val="Standard"/>
    <w:pPr>
      <w:suppressLineNumbers/>
    </w:pPr>
    <w:rPr>
      <w:rFonts w:cs="Lucida Sans"/>
    </w:rPr>
  </w:style>
  <w:style w:type="paragraph" w:styleId="DocumentMap">
    <w:name w:val="Document Map"/>
    <w:basedOn w:val="Standard"/>
    <w:pPr>
      <w:shd w:val="clear" w:color="auto" w:fill="000080"/>
    </w:pPr>
  </w:style>
  <w:style w:type="paragraph" w:styleId="Footer">
    <w:name w:val="footer"/>
    <w:basedOn w:val="Standard"/>
    <w:pPr>
      <w:suppressLineNumbers/>
      <w:tabs>
        <w:tab w:val="center" w:pos="4819"/>
        <w:tab w:val="right" w:pos="9638"/>
      </w:tabs>
      <w:spacing w:line="240" w:lineRule="auto"/>
    </w:pPr>
    <w:rPr>
      <w:sz w:val="16"/>
    </w:rPr>
  </w:style>
  <w:style w:type="paragraph" w:styleId="BalloonText">
    <w:name w:val="Balloon Text"/>
    <w:basedOn w:val="Standard"/>
    <w:pPr>
      <w:spacing w:line="240" w:lineRule="auto"/>
    </w:pPr>
    <w:rPr>
      <w:rFonts w:ascii="Tahoma" w:hAnsi="Tahoma" w:cs="Tahoma"/>
      <w:sz w:val="16"/>
      <w:szCs w:val="16"/>
    </w:rPr>
  </w:style>
  <w:style w:type="paragraph" w:styleId="Header">
    <w:name w:val="header"/>
    <w:basedOn w:val="Standard"/>
    <w:pPr>
      <w:suppressLineNumbers/>
      <w:tabs>
        <w:tab w:val="center" w:pos="4819"/>
        <w:tab w:val="right" w:pos="9638"/>
      </w:tabs>
      <w:spacing w:line="240" w:lineRule="auto"/>
    </w:pPr>
    <w:rPr>
      <w:sz w:val="16"/>
    </w:rPr>
  </w:style>
  <w:style w:type="paragraph" w:styleId="ListParagraph">
    <w:name w:val="List Paragraph"/>
    <w:basedOn w:val="Standard"/>
    <w:pPr>
      <w:ind w:left="720"/>
    </w:pPr>
  </w:style>
  <w:style w:type="paragraph" w:styleId="PlainText">
    <w:name w:val="Plain Text"/>
    <w:basedOn w:val="Standard"/>
    <w:pPr>
      <w:spacing w:line="240" w:lineRule="auto"/>
    </w:pPr>
    <w:rPr>
      <w:szCs w:val="21"/>
      <w:lang w:eastAsia="en-US"/>
    </w:rPr>
  </w:style>
  <w:style w:type="paragraph" w:styleId="NormalWeb">
    <w:name w:val="Normal (Web)"/>
    <w:basedOn w:val="Standard"/>
    <w:uiPriority w:val="99"/>
    <w:pPr>
      <w:spacing w:before="100" w:after="100" w:line="240" w:lineRule="auto"/>
    </w:pPr>
    <w:rPr>
      <w:rFonts w:ascii="Times New Roman" w:hAnsi="Times New Roman" w:eastAsia="Calibri"/>
      <w:sz w:val="24"/>
      <w:szCs w:val="24"/>
    </w:rPr>
  </w:style>
  <w:style w:type="character" w:styleId="PageNumber">
    <w:name w:val="page number"/>
    <w:basedOn w:val="DefaultParagraphFont"/>
    <w:rPr>
      <w:rFonts w:ascii="Verdana" w:hAnsi="Verdana"/>
      <w:sz w:val="20"/>
    </w:rPr>
  </w:style>
  <w:style w:type="character" w:styleId="MarkeringsbobletekstTegn" w:customStyle="1">
    <w:name w:val="Markeringsbobletekst Tegn"/>
    <w:basedOn w:val="DefaultParagraphFont"/>
    <w:rPr>
      <w:rFonts w:ascii="Tahoma" w:hAnsi="Tahoma" w:cs="Tahoma"/>
      <w:sz w:val="16"/>
      <w:szCs w:val="16"/>
    </w:rPr>
  </w:style>
  <w:style w:type="character" w:styleId="Overskrift2Tegn" w:customStyle="1">
    <w:name w:val="Overskrift 2 Tegn"/>
    <w:basedOn w:val="DefaultParagraphFont"/>
    <w:rPr>
      <w:rFonts w:ascii="Calibri" w:hAnsi="Calibri"/>
      <w:b/>
      <w:sz w:val="24"/>
    </w:rPr>
  </w:style>
  <w:style w:type="character" w:styleId="Internetlink" w:customStyle="1">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styleId="AlmindeligtekstTegn" w:customStyle="1">
    <w:name w:val="Almindelig tekst Tegn"/>
    <w:basedOn w:val="DefaultParagraphFont"/>
    <w:rPr>
      <w:rFonts w:ascii="Calibri" w:hAnsi="Calibri"/>
      <w:sz w:val="22"/>
      <w:szCs w:val="21"/>
      <w:lang w:eastAsia="en-US"/>
    </w:rPr>
  </w:style>
  <w:style w:type="character" w:styleId="SidefodTegn" w:customStyle="1">
    <w:name w:val="Sidefod Tegn"/>
    <w:basedOn w:val="DefaultParagraphFont"/>
    <w:rPr>
      <w:rFonts w:ascii="Calibri" w:hAnsi="Calibri"/>
      <w:sz w:val="16"/>
    </w:rPr>
  </w:style>
  <w:style w:type="character" w:styleId="ListLabel1" w:customStyle="1">
    <w:name w:val="ListLabel 1"/>
    <w:rPr>
      <w:sz w:val="20"/>
    </w:rPr>
  </w:style>
  <w:style w:type="character" w:styleId="ListLabel2" w:customStyle="1">
    <w:name w:val="ListLabel 2"/>
    <w:rPr>
      <w:rFonts w:eastAsia="Times New Roman" w:cs="Calibri"/>
    </w:rPr>
  </w:style>
  <w:style w:type="character" w:styleId="ListLabel3" w:customStyle="1">
    <w:name w:val="ListLabel 3"/>
    <w:rPr>
      <w:rFonts w:cs="Courier New"/>
    </w:rPr>
  </w:style>
  <w:style w:type="character" w:styleId="ListLabel4" w:customStyle="1">
    <w:name w:val="ListLabel 4"/>
    <w:rPr>
      <w:rFonts w:eastAsia="Calibri" w:cs="Arial"/>
    </w:rPr>
  </w:style>
  <w:style w:type="character" w:styleId="ListLabel5" w:customStyle="1">
    <w:name w:val="ListLabel 5"/>
    <w:rPr>
      <w:rFonts w:eastAsia="Times New Roman" w:cs="Times New Roman"/>
    </w:rPr>
  </w:style>
  <w:style w:type="character" w:styleId="ListLabel6" w:customStyle="1">
    <w:name w:val="ListLabel 6"/>
    <w:rPr>
      <w:rFonts w:eastAsia="Times New Roman" w:cs="Calibri"/>
      <w:color w:val="000000"/>
    </w:rPr>
  </w:style>
  <w:style w:type="numbering" w:styleId="WWNum1" w:customStyle="1">
    <w:name w:val="WWNum1"/>
    <w:basedOn w:val="NoList"/>
    <w:pPr>
      <w:numPr>
        <w:numId w:val="3"/>
      </w:numPr>
    </w:pPr>
  </w:style>
  <w:style w:type="numbering" w:styleId="WWNum2" w:customStyle="1">
    <w:name w:val="WWNum2"/>
    <w:basedOn w:val="NoList"/>
    <w:pPr>
      <w:numPr>
        <w:numId w:val="4"/>
      </w:numPr>
    </w:pPr>
  </w:style>
  <w:style w:type="numbering" w:styleId="WWNum3" w:customStyle="1">
    <w:name w:val="WWNum3"/>
    <w:basedOn w:val="NoList"/>
    <w:pPr>
      <w:numPr>
        <w:numId w:val="5"/>
      </w:numPr>
    </w:pPr>
  </w:style>
  <w:style w:type="numbering" w:styleId="WWNum4" w:customStyle="1">
    <w:name w:val="WWNum4"/>
    <w:basedOn w:val="NoList"/>
    <w:pPr>
      <w:numPr>
        <w:numId w:val="6"/>
      </w:numPr>
    </w:pPr>
  </w:style>
  <w:style w:type="numbering" w:styleId="WWNum5" w:customStyle="1">
    <w:name w:val="WWNum5"/>
    <w:basedOn w:val="NoList"/>
    <w:pPr>
      <w:numPr>
        <w:numId w:val="7"/>
      </w:numPr>
    </w:pPr>
  </w:style>
  <w:style w:type="numbering" w:styleId="WWNum6" w:customStyle="1">
    <w:name w:val="WWNum6"/>
    <w:basedOn w:val="NoList"/>
    <w:pPr>
      <w:numPr>
        <w:numId w:val="8"/>
      </w:numPr>
    </w:pPr>
  </w:style>
  <w:style w:type="numbering" w:styleId="WWNum7" w:customStyle="1">
    <w:name w:val="WWNum7"/>
    <w:basedOn w:val="NoList"/>
    <w:pPr>
      <w:numPr>
        <w:numId w:val="9"/>
      </w:numPr>
    </w:pPr>
  </w:style>
  <w:style w:type="numbering" w:styleId="WWNum8" w:customStyle="1">
    <w:name w:val="WWNum8"/>
    <w:basedOn w:val="NoList"/>
    <w:pPr>
      <w:numPr>
        <w:numId w:val="10"/>
      </w:numPr>
    </w:pPr>
  </w:style>
  <w:style w:type="numbering" w:styleId="WWNum9" w:customStyle="1">
    <w:name w:val="WWNum9"/>
    <w:basedOn w:val="NoList"/>
    <w:pPr>
      <w:numPr>
        <w:numId w:val="11"/>
      </w:numPr>
    </w:pPr>
  </w:style>
  <w:style w:type="numbering" w:styleId="WWNum10" w:customStyle="1">
    <w:name w:val="WWNum10"/>
    <w:basedOn w:val="NoList"/>
    <w:pPr>
      <w:numPr>
        <w:numId w:val="12"/>
      </w:numPr>
    </w:pPr>
  </w:style>
  <w:style w:type="numbering" w:styleId="WWNum11" w:customStyle="1">
    <w:name w:val="WWNum11"/>
    <w:basedOn w:val="NoList"/>
    <w:pPr>
      <w:numPr>
        <w:numId w:val="13"/>
      </w:numPr>
    </w:pPr>
  </w:style>
  <w:style w:type="numbering" w:styleId="WWNum12" w:customStyle="1">
    <w:name w:val="WWNum12"/>
    <w:basedOn w:val="NoList"/>
    <w:pPr>
      <w:numPr>
        <w:numId w:val="14"/>
      </w:numPr>
    </w:pPr>
  </w:style>
  <w:style w:type="numbering" w:styleId="WWNum13" w:customStyle="1">
    <w:name w:val="WWNum13"/>
    <w:basedOn w:val="NoList"/>
    <w:pPr>
      <w:numPr>
        <w:numId w:val="15"/>
      </w:numPr>
    </w:pPr>
  </w:style>
  <w:style w:type="numbering" w:styleId="WWNum14" w:customStyle="1">
    <w:name w:val="WWNum14"/>
    <w:basedOn w:val="NoList"/>
    <w:pPr>
      <w:numPr>
        <w:numId w:val="16"/>
      </w:numPr>
    </w:pPr>
  </w:style>
  <w:style w:type="numbering" w:styleId="WWNum15" w:customStyle="1">
    <w:name w:val="WWNum15"/>
    <w:basedOn w:val="NoList"/>
    <w:pPr>
      <w:numPr>
        <w:numId w:val="17"/>
      </w:numPr>
    </w:pPr>
  </w:style>
  <w:style w:type="numbering" w:styleId="WWNum16" w:customStyle="1">
    <w:name w:val="WWNum16"/>
    <w:basedOn w:val="NoList"/>
    <w:pPr>
      <w:numPr>
        <w:numId w:val="18"/>
      </w:numPr>
    </w:pPr>
  </w:style>
  <w:style w:type="numbering" w:styleId="WWNum17" w:customStyle="1">
    <w:name w:val="WWNum17"/>
    <w:basedOn w:val="NoList"/>
    <w:pPr>
      <w:numPr>
        <w:numId w:val="19"/>
      </w:numPr>
    </w:pPr>
  </w:style>
  <w:style w:type="numbering" w:styleId="WWNum18" w:customStyle="1">
    <w:name w:val="WWNum18"/>
    <w:basedOn w:val="NoList"/>
    <w:pPr>
      <w:numPr>
        <w:numId w:val="20"/>
      </w:numPr>
    </w:pPr>
  </w:style>
  <w:style w:type="numbering" w:styleId="WWNum19" w:customStyle="1">
    <w:name w:val="WWNum19"/>
    <w:basedOn w:val="NoList"/>
    <w:pPr>
      <w:numPr>
        <w:numId w:val="21"/>
      </w:numPr>
    </w:pPr>
  </w:style>
  <w:style w:type="numbering" w:styleId="WWNum20" w:customStyle="1">
    <w:name w:val="WWNum20"/>
    <w:basedOn w:val="NoList"/>
    <w:pPr>
      <w:numPr>
        <w:numId w:val="22"/>
      </w:numPr>
    </w:pPr>
  </w:style>
  <w:style w:type="numbering" w:styleId="WWNum21" w:customStyle="1">
    <w:name w:val="WWNum21"/>
    <w:basedOn w:val="NoList"/>
    <w:pPr>
      <w:numPr>
        <w:numId w:val="23"/>
      </w:numPr>
    </w:pPr>
  </w:style>
  <w:style w:type="numbering" w:styleId="WWNum22" w:customStyle="1">
    <w:name w:val="WWNum22"/>
    <w:basedOn w:val="NoList"/>
    <w:pPr>
      <w:numPr>
        <w:numId w:val="24"/>
      </w:numPr>
    </w:pPr>
  </w:style>
  <w:style w:type="numbering" w:styleId="WWNum23" w:customStyle="1">
    <w:name w:val="WWNum23"/>
    <w:basedOn w:val="NoList"/>
    <w:pPr>
      <w:numPr>
        <w:numId w:val="25"/>
      </w:numPr>
    </w:pPr>
  </w:style>
  <w:style w:type="numbering" w:styleId="WWNum24" w:customStyle="1">
    <w:name w:val="WWNum24"/>
    <w:basedOn w:val="NoList"/>
    <w:pPr>
      <w:numPr>
        <w:numId w:val="26"/>
      </w:numPr>
    </w:pPr>
  </w:style>
  <w:style w:type="numbering" w:styleId="WWNum25" w:customStyle="1">
    <w:name w:val="WWNum25"/>
    <w:basedOn w:val="NoList"/>
    <w:pPr>
      <w:numPr>
        <w:numId w:val="27"/>
      </w:numPr>
    </w:pPr>
  </w:style>
  <w:style w:type="numbering" w:styleId="WWNum26" w:customStyle="1">
    <w:name w:val="WWNum26"/>
    <w:basedOn w:val="NoList"/>
    <w:pPr>
      <w:numPr>
        <w:numId w:val="28"/>
      </w:numPr>
    </w:pPr>
  </w:style>
  <w:style w:type="numbering" w:styleId="WWNum27" w:customStyle="1">
    <w:name w:val="WWNum27"/>
    <w:basedOn w:val="NoList"/>
    <w:pPr>
      <w:numPr>
        <w:numId w:val="29"/>
      </w:numPr>
    </w:pPr>
  </w:style>
  <w:style w:type="numbering" w:styleId="WWNum28" w:customStyle="1">
    <w:name w:val="WWNum28"/>
    <w:basedOn w:val="NoList"/>
    <w:pPr>
      <w:numPr>
        <w:numId w:val="30"/>
      </w:numPr>
    </w:pPr>
  </w:style>
  <w:style w:type="numbering" w:styleId="WWNum29" w:customStyle="1">
    <w:name w:val="WWNum29"/>
    <w:basedOn w:val="NoList"/>
    <w:pPr>
      <w:numPr>
        <w:numId w:val="31"/>
      </w:numPr>
    </w:pPr>
  </w:style>
  <w:style w:type="numbering" w:styleId="WWNum30" w:customStyle="1">
    <w:name w:val="WWNum30"/>
    <w:basedOn w:val="NoList"/>
    <w:pPr>
      <w:numPr>
        <w:numId w:val="32"/>
      </w:numPr>
    </w:pPr>
  </w:style>
  <w:style w:type="numbering" w:styleId="WWNum31" w:customStyle="1">
    <w:name w:val="WWNum31"/>
    <w:basedOn w:val="NoList"/>
    <w:pPr>
      <w:numPr>
        <w:numId w:val="33"/>
      </w:numPr>
    </w:pPr>
  </w:style>
  <w:style w:type="paragraph" w:styleId="CommentText">
    <w:name w:val="annotation text"/>
    <w:basedOn w:val="Normal"/>
    <w:link w:val="CommentTextChar"/>
    <w:uiPriority w:val="99"/>
    <w:unhideWhenUsed/>
  </w:style>
  <w:style w:type="character" w:styleId="CommentTextChar" w:customStyle="1">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C35BB"/>
    <w:rPr>
      <w:color w:val="0563C1" w:themeColor="hyperlink"/>
      <w:u w:val="single"/>
    </w:rPr>
  </w:style>
  <w:style w:type="character" w:styleId="UnresolvedMention">
    <w:name w:val="Unresolved Mention"/>
    <w:basedOn w:val="DefaultParagraphFont"/>
    <w:uiPriority w:val="99"/>
    <w:semiHidden/>
    <w:unhideWhenUsed/>
    <w:rsid w:val="005C35BB"/>
    <w:rPr>
      <w:color w:val="605E5C"/>
      <w:shd w:val="clear" w:color="auto" w:fill="E1DFDD"/>
    </w:rPr>
  </w:style>
  <w:style w:type="paragraph" w:styleId="Revision">
    <w:name w:val="Revision"/>
    <w:hidden/>
    <w:uiPriority w:val="99"/>
    <w:semiHidden/>
    <w:rsid w:val="00C424BE"/>
    <w:pPr>
      <w:widowControl/>
      <w:suppressAutoHyphens w:val="0"/>
      <w:autoSpaceDN/>
      <w:textAlignment w:val="auto"/>
    </w:pPr>
  </w:style>
  <w:style w:type="paragraph" w:styleId="CommentSubject">
    <w:name w:val="annotation subject"/>
    <w:basedOn w:val="CommentText"/>
    <w:next w:val="CommentText"/>
    <w:link w:val="CommentSubjectChar"/>
    <w:uiPriority w:val="99"/>
    <w:semiHidden/>
    <w:unhideWhenUsed/>
    <w:rsid w:val="009A3255"/>
    <w:rPr>
      <w:b/>
      <w:bCs/>
    </w:rPr>
  </w:style>
  <w:style w:type="character" w:styleId="CommentSubjectChar" w:customStyle="1">
    <w:name w:val="Comment Subject Char"/>
    <w:basedOn w:val="CommentTextChar"/>
    <w:link w:val="CommentSubject"/>
    <w:uiPriority w:val="99"/>
    <w:semiHidden/>
    <w:rsid w:val="009A3255"/>
    <w:rPr>
      <w:b/>
      <w:bCs/>
    </w:rPr>
  </w:style>
  <w:style w:type="character" w:styleId="normaltextrun" w:customStyle="1">
    <w:name w:val="normaltextrun"/>
    <w:basedOn w:val="DefaultParagraphFont"/>
    <w:rsid w:val="00BD6A93"/>
  </w:style>
  <w:style w:type="character" w:styleId="eop" w:customStyle="1">
    <w:name w:val="eop"/>
    <w:basedOn w:val="DefaultParagraphFont"/>
    <w:rsid w:val="00BD6A93"/>
  </w:style>
  <w:style w:type="character" w:styleId="findhit" w:customStyle="1">
    <w:name w:val="findhit"/>
    <w:basedOn w:val="DefaultParagraphFont"/>
    <w:rsid w:val="009E7C5D"/>
  </w:style>
  <w:style w:type="paragraph" w:styleId="paragraph" w:customStyle="1">
    <w:name w:val="paragraph"/>
    <w:basedOn w:val="Normal"/>
    <w:rsid w:val="008E4787"/>
    <w:pPr>
      <w:widowControl/>
      <w:suppressAutoHyphens w:val="0"/>
      <w:autoSpaceDN/>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711912">
      <w:bodyDiv w:val="1"/>
      <w:marLeft w:val="0"/>
      <w:marRight w:val="0"/>
      <w:marTop w:val="0"/>
      <w:marBottom w:val="0"/>
      <w:divBdr>
        <w:top w:val="none" w:sz="0" w:space="0" w:color="auto"/>
        <w:left w:val="none" w:sz="0" w:space="0" w:color="auto"/>
        <w:bottom w:val="none" w:sz="0" w:space="0" w:color="auto"/>
        <w:right w:val="none" w:sz="0" w:space="0" w:color="auto"/>
      </w:divBdr>
    </w:div>
    <w:div w:id="162938446">
      <w:bodyDiv w:val="1"/>
      <w:marLeft w:val="0"/>
      <w:marRight w:val="0"/>
      <w:marTop w:val="0"/>
      <w:marBottom w:val="0"/>
      <w:divBdr>
        <w:top w:val="none" w:sz="0" w:space="0" w:color="auto"/>
        <w:left w:val="none" w:sz="0" w:space="0" w:color="auto"/>
        <w:bottom w:val="none" w:sz="0" w:space="0" w:color="auto"/>
        <w:right w:val="none" w:sz="0" w:space="0" w:color="auto"/>
      </w:divBdr>
      <w:divsChild>
        <w:div w:id="47265916">
          <w:marLeft w:val="0"/>
          <w:marRight w:val="0"/>
          <w:marTop w:val="0"/>
          <w:marBottom w:val="0"/>
          <w:divBdr>
            <w:top w:val="none" w:sz="0" w:space="0" w:color="auto"/>
            <w:left w:val="none" w:sz="0" w:space="0" w:color="auto"/>
            <w:bottom w:val="none" w:sz="0" w:space="0" w:color="auto"/>
            <w:right w:val="none" w:sz="0" w:space="0" w:color="auto"/>
          </w:divBdr>
        </w:div>
      </w:divsChild>
    </w:div>
    <w:div w:id="320280139">
      <w:bodyDiv w:val="1"/>
      <w:marLeft w:val="0"/>
      <w:marRight w:val="0"/>
      <w:marTop w:val="0"/>
      <w:marBottom w:val="0"/>
      <w:divBdr>
        <w:top w:val="none" w:sz="0" w:space="0" w:color="auto"/>
        <w:left w:val="none" w:sz="0" w:space="0" w:color="auto"/>
        <w:bottom w:val="none" w:sz="0" w:space="0" w:color="auto"/>
        <w:right w:val="none" w:sz="0" w:space="0" w:color="auto"/>
      </w:divBdr>
    </w:div>
    <w:div w:id="335773264">
      <w:bodyDiv w:val="1"/>
      <w:marLeft w:val="0"/>
      <w:marRight w:val="0"/>
      <w:marTop w:val="0"/>
      <w:marBottom w:val="0"/>
      <w:divBdr>
        <w:top w:val="none" w:sz="0" w:space="0" w:color="auto"/>
        <w:left w:val="none" w:sz="0" w:space="0" w:color="auto"/>
        <w:bottom w:val="none" w:sz="0" w:space="0" w:color="auto"/>
        <w:right w:val="none" w:sz="0" w:space="0" w:color="auto"/>
      </w:divBdr>
    </w:div>
    <w:div w:id="771129063">
      <w:bodyDiv w:val="1"/>
      <w:marLeft w:val="0"/>
      <w:marRight w:val="0"/>
      <w:marTop w:val="0"/>
      <w:marBottom w:val="0"/>
      <w:divBdr>
        <w:top w:val="none" w:sz="0" w:space="0" w:color="auto"/>
        <w:left w:val="none" w:sz="0" w:space="0" w:color="auto"/>
        <w:bottom w:val="none" w:sz="0" w:space="0" w:color="auto"/>
        <w:right w:val="none" w:sz="0" w:space="0" w:color="auto"/>
      </w:divBdr>
    </w:div>
    <w:div w:id="1164786377">
      <w:bodyDiv w:val="1"/>
      <w:marLeft w:val="0"/>
      <w:marRight w:val="0"/>
      <w:marTop w:val="0"/>
      <w:marBottom w:val="0"/>
      <w:divBdr>
        <w:top w:val="none" w:sz="0" w:space="0" w:color="auto"/>
        <w:left w:val="none" w:sz="0" w:space="0" w:color="auto"/>
        <w:bottom w:val="none" w:sz="0" w:space="0" w:color="auto"/>
        <w:right w:val="none" w:sz="0" w:space="0" w:color="auto"/>
      </w:divBdr>
      <w:divsChild>
        <w:div w:id="680158444">
          <w:marLeft w:val="547"/>
          <w:marRight w:val="0"/>
          <w:marTop w:val="0"/>
          <w:marBottom w:val="240"/>
          <w:divBdr>
            <w:top w:val="none" w:sz="0" w:space="0" w:color="auto"/>
            <w:left w:val="none" w:sz="0" w:space="0" w:color="auto"/>
            <w:bottom w:val="none" w:sz="0" w:space="0" w:color="auto"/>
            <w:right w:val="none" w:sz="0" w:space="0" w:color="auto"/>
          </w:divBdr>
        </w:div>
      </w:divsChild>
    </w:div>
    <w:div w:id="1208638382">
      <w:bodyDiv w:val="1"/>
      <w:marLeft w:val="0"/>
      <w:marRight w:val="0"/>
      <w:marTop w:val="0"/>
      <w:marBottom w:val="0"/>
      <w:divBdr>
        <w:top w:val="none" w:sz="0" w:space="0" w:color="auto"/>
        <w:left w:val="none" w:sz="0" w:space="0" w:color="auto"/>
        <w:bottom w:val="none" w:sz="0" w:space="0" w:color="auto"/>
        <w:right w:val="none" w:sz="0" w:space="0" w:color="auto"/>
      </w:divBdr>
    </w:div>
    <w:div w:id="1643652425">
      <w:bodyDiv w:val="1"/>
      <w:marLeft w:val="0"/>
      <w:marRight w:val="0"/>
      <w:marTop w:val="0"/>
      <w:marBottom w:val="0"/>
      <w:divBdr>
        <w:top w:val="none" w:sz="0" w:space="0" w:color="auto"/>
        <w:left w:val="none" w:sz="0" w:space="0" w:color="auto"/>
        <w:bottom w:val="none" w:sz="0" w:space="0" w:color="auto"/>
        <w:right w:val="none" w:sz="0" w:space="0" w:color="auto"/>
      </w:divBdr>
    </w:div>
    <w:div w:id="2051302066">
      <w:bodyDiv w:val="1"/>
      <w:marLeft w:val="0"/>
      <w:marRight w:val="0"/>
      <w:marTop w:val="0"/>
      <w:marBottom w:val="0"/>
      <w:divBdr>
        <w:top w:val="none" w:sz="0" w:space="0" w:color="auto"/>
        <w:left w:val="none" w:sz="0" w:space="0" w:color="auto"/>
        <w:bottom w:val="none" w:sz="0" w:space="0" w:color="auto"/>
        <w:right w:val="none" w:sz="0" w:space="0" w:color="auto"/>
      </w:divBdr>
    </w:div>
    <w:div w:id="2057268105">
      <w:bodyDiv w:val="1"/>
      <w:marLeft w:val="0"/>
      <w:marRight w:val="0"/>
      <w:marTop w:val="0"/>
      <w:marBottom w:val="0"/>
      <w:divBdr>
        <w:top w:val="none" w:sz="0" w:space="0" w:color="auto"/>
        <w:left w:val="none" w:sz="0" w:space="0" w:color="auto"/>
        <w:bottom w:val="none" w:sz="0" w:space="0" w:color="auto"/>
        <w:right w:val="none" w:sz="0" w:space="0" w:color="auto"/>
      </w:divBdr>
    </w:div>
    <w:div w:id="2117361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1.jpeg" Id="rId12" /><Relationship Type="http://schemas.openxmlformats.org/officeDocument/2006/relationships/footer" Target="footer1.xml" Id="rId17" /><Relationship Type="http://schemas.openxmlformats.org/officeDocument/2006/relationships/customXml" Target="../customXml/item2.xml" Id="rId2"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md@dn.dk" TargetMode="External" Id="rId11" /><Relationship Type="http://schemas.openxmlformats.org/officeDocument/2006/relationships/styles" Target="styles.xml" Id="rId5" /><Relationship Type="http://schemas.microsoft.com/office/2016/09/relationships/commentsIds" Target="commentsIds.xml" Id="rId15" /><Relationship Type="http://schemas.openxmlformats.org/officeDocument/2006/relationships/hyperlink" Target="mailto:mh@dn.dk"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commentsExtended" Target="commentsExtended.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dadf2f-d919-4fa4-a781-6d4884b71f3a">
      <UserInfo>
        <DisplayName>Medlemmer af Hovedbestyrelsen</DisplayName>
        <AccountId>236</AccountId>
        <AccountType/>
      </UserInfo>
    </SharedWithUsers>
    <TaxCatchAll xmlns="1fdadf2f-d919-4fa4-a781-6d4884b71f3a" xsi:nil="true"/>
    <lcf76f155ced4ddcb4097134ff3c332f xmlns="61eed770-7368-4697-86d3-3dca0363a4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2157BDE743C7468E7E186096F055E4" ma:contentTypeVersion="16" ma:contentTypeDescription="Opret et nyt dokument." ma:contentTypeScope="" ma:versionID="1c7a0ef2f10181f6081fbddacbfcdade">
  <xsd:schema xmlns:xsd="http://www.w3.org/2001/XMLSchema" xmlns:xs="http://www.w3.org/2001/XMLSchema" xmlns:p="http://schemas.microsoft.com/office/2006/metadata/properties" xmlns:ns2="61eed770-7368-4697-86d3-3dca0363a4d6" xmlns:ns3="1fdadf2f-d919-4fa4-a781-6d4884b71f3a" targetNamespace="http://schemas.microsoft.com/office/2006/metadata/properties" ma:root="true" ma:fieldsID="a5ff86c30e1b8c7ae032e34ba482e0a6" ns2:_="" ns3:_="">
    <xsd:import namespace="61eed770-7368-4697-86d3-3dca0363a4d6"/>
    <xsd:import namespace="1fdadf2f-d919-4fa4-a781-6d4884b71f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ed770-7368-4697-86d3-3dca0363a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b8960ae7-40ae-439f-88ef-fbffa2d14c5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adf2f-d919-4fa4-a781-6d4884b71f3a"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9a32d76c-b2e3-4a51-8e6c-2acf002d7ae7}" ma:internalName="TaxCatchAll" ma:showField="CatchAllData" ma:web="1fdadf2f-d919-4fa4-a781-6d4884b71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62331-D7E3-426A-BF39-C19D0540B21C}">
  <ds:schemaRefs>
    <ds:schemaRef ds:uri="http://schemas.microsoft.com/office/2006/metadata/properties"/>
    <ds:schemaRef ds:uri="http://schemas.microsoft.com/office/infopath/2007/PartnerControls"/>
    <ds:schemaRef ds:uri="1fdadf2f-d919-4fa4-a781-6d4884b71f3a"/>
    <ds:schemaRef ds:uri="61eed770-7368-4697-86d3-3dca0363a4d6"/>
  </ds:schemaRefs>
</ds:datastoreItem>
</file>

<file path=customXml/itemProps2.xml><?xml version="1.0" encoding="utf-8"?>
<ds:datastoreItem xmlns:ds="http://schemas.openxmlformats.org/officeDocument/2006/customXml" ds:itemID="{5495ED5B-2C04-40F8-B0F4-473100861A62}">
  <ds:schemaRefs>
    <ds:schemaRef ds:uri="http://schemas.microsoft.com/sharepoint/v3/contenttype/forms"/>
  </ds:schemaRefs>
</ds:datastoreItem>
</file>

<file path=customXml/itemProps3.xml><?xml version="1.0" encoding="utf-8"?>
<ds:datastoreItem xmlns:ds="http://schemas.openxmlformats.org/officeDocument/2006/customXml" ds:itemID="{724AF25D-D259-48C7-A7B6-E8F81B6FA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ed770-7368-4697-86d3-3dca0363a4d6"/>
    <ds:schemaRef ds:uri="1fdadf2f-d919-4fa4-a781-6d4884b71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Notat</dc:title>
  <dc:subject/>
  <dc:creator>Kathrine Hegelund</dc:creator>
  <keywords/>
  <lastModifiedBy>Mikkel Havelund</lastModifiedBy>
  <revision>279</revision>
  <lastPrinted>2019-10-07T19:37:00.0000000Z</lastPrinted>
  <dcterms:created xsi:type="dcterms:W3CDTF">2022-03-29T08:11:00.0000000Z</dcterms:created>
  <dcterms:modified xsi:type="dcterms:W3CDTF">2023-06-15T13:01:28.3707983Z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Danmarks Naturfredningsforening</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0x010100342157BDE743C7468E7E186096F055E4</vt:lpwstr>
  </property>
  <property fmtid="{D5CDD505-2E9C-101B-9397-08002B2CF9AE}" pid="10" name="MediaServiceImageTags">
    <vt:lpwstr/>
  </property>
</Properties>
</file>